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0A2E" w14:textId="23BCD031" w:rsidR="003D22CA" w:rsidRDefault="00837133" w:rsidP="001E02AF">
      <w:pPr>
        <w:jc w:val="center"/>
        <w:rPr>
          <w:rFonts w:ascii="Arial" w:hAnsi="Arial" w:cs="Arial"/>
          <w:szCs w:val="24"/>
        </w:rPr>
      </w:pPr>
      <w:r>
        <w:rPr>
          <w:rFonts w:ascii="Arial" w:hAnsi="Arial" w:cs="Arial"/>
          <w:szCs w:val="24"/>
        </w:rPr>
        <w:t>PUBLICATION NEWS</w:t>
      </w:r>
    </w:p>
    <w:p w14:paraId="7F948195" w14:textId="77777777" w:rsidR="00837133" w:rsidRDefault="00837133" w:rsidP="001E02AF">
      <w:pPr>
        <w:jc w:val="center"/>
        <w:rPr>
          <w:rFonts w:ascii="Arial" w:hAnsi="Arial" w:cs="Arial"/>
          <w:szCs w:val="24"/>
        </w:rPr>
      </w:pPr>
    </w:p>
    <w:p w14:paraId="3F203655" w14:textId="1C43ECD0" w:rsidR="003D22CA" w:rsidRPr="003D22CA" w:rsidRDefault="003D22CA" w:rsidP="001E02AF">
      <w:pPr>
        <w:jc w:val="center"/>
        <w:rPr>
          <w:rFonts w:ascii="Arial" w:hAnsi="Arial" w:cs="Arial"/>
          <w:b/>
          <w:bCs/>
          <w:sz w:val="32"/>
          <w:szCs w:val="32"/>
        </w:rPr>
      </w:pPr>
      <w:r w:rsidRPr="003D22CA">
        <w:rPr>
          <w:rFonts w:ascii="Arial" w:hAnsi="Arial" w:cs="Arial"/>
          <w:b/>
          <w:bCs/>
          <w:sz w:val="32"/>
          <w:szCs w:val="32"/>
        </w:rPr>
        <w:t xml:space="preserve">PHILOSOPHY OF MATHEMATICS EDUCATION JOURNAL </w:t>
      </w:r>
      <w:r w:rsidRPr="003D22CA">
        <w:rPr>
          <w:rFonts w:ascii="Arial" w:hAnsi="Arial"/>
          <w:b/>
          <w:bCs/>
          <w:sz w:val="32"/>
          <w:szCs w:val="32"/>
        </w:rPr>
        <w:t>N</w:t>
      </w:r>
      <w:r>
        <w:rPr>
          <w:rFonts w:ascii="Arial" w:hAnsi="Arial"/>
          <w:b/>
          <w:bCs/>
          <w:sz w:val="32"/>
          <w:szCs w:val="32"/>
        </w:rPr>
        <w:t>o</w:t>
      </w:r>
      <w:r w:rsidRPr="003D22CA">
        <w:rPr>
          <w:rFonts w:ascii="Arial" w:hAnsi="Arial"/>
          <w:b/>
          <w:bCs/>
          <w:sz w:val="32"/>
          <w:szCs w:val="32"/>
        </w:rPr>
        <w:t xml:space="preserve">. 41 </w:t>
      </w:r>
      <w:r w:rsidRPr="003D22CA">
        <w:rPr>
          <w:rFonts w:ascii="Arial" w:hAnsi="Arial"/>
          <w:b/>
          <w:bCs/>
          <w:sz w:val="32"/>
          <w:szCs w:val="32"/>
        </w:rPr>
        <w:t>(February 2024</w:t>
      </w:r>
      <w:r w:rsidRPr="003D22CA">
        <w:rPr>
          <w:rFonts w:ascii="Arial" w:hAnsi="Arial"/>
          <w:b/>
          <w:bCs/>
          <w:sz w:val="32"/>
          <w:szCs w:val="32"/>
        </w:rPr>
        <w:t>)</w:t>
      </w:r>
    </w:p>
    <w:p w14:paraId="5E8D6ECB" w14:textId="77777777" w:rsidR="003D22CA" w:rsidRDefault="003D22CA" w:rsidP="001E02AF">
      <w:pPr>
        <w:jc w:val="center"/>
        <w:rPr>
          <w:rFonts w:ascii="Arial" w:hAnsi="Arial" w:cs="Arial"/>
          <w:szCs w:val="24"/>
        </w:rPr>
      </w:pPr>
    </w:p>
    <w:p w14:paraId="0920BB24" w14:textId="51D11E8A" w:rsidR="001E02AF" w:rsidRPr="00FD1696" w:rsidRDefault="001E02AF" w:rsidP="001E02AF">
      <w:pPr>
        <w:jc w:val="center"/>
        <w:rPr>
          <w:rFonts w:ascii="Arial" w:hAnsi="Arial" w:cs="Arial"/>
          <w:szCs w:val="24"/>
        </w:rPr>
      </w:pPr>
      <w:r w:rsidRPr="00FD1696">
        <w:rPr>
          <w:rFonts w:ascii="Arial" w:hAnsi="Arial" w:cs="Arial"/>
          <w:szCs w:val="24"/>
        </w:rPr>
        <w:t>ISSN 1465-2978 (Online)</w:t>
      </w:r>
    </w:p>
    <w:p w14:paraId="441A9CF1" w14:textId="2F9F7A6A" w:rsidR="00450888" w:rsidRPr="00450888" w:rsidRDefault="006E15DA" w:rsidP="003D22CA">
      <w:pPr>
        <w:pStyle w:val="Heading6"/>
        <w:jc w:val="center"/>
        <w:rPr>
          <w:rFonts w:ascii="Arial" w:hAnsi="Arial" w:cs="Arial"/>
          <w:bCs w:val="0"/>
          <w:sz w:val="28"/>
          <w:szCs w:val="28"/>
        </w:rPr>
      </w:pPr>
      <w:r w:rsidRPr="00D86149">
        <w:rPr>
          <w:rFonts w:ascii="Arial" w:hAnsi="Arial" w:cs="Arial"/>
          <w:bCs w:val="0"/>
          <w:sz w:val="28"/>
          <w:szCs w:val="28"/>
        </w:rPr>
        <w:t xml:space="preserve">Founding </w:t>
      </w:r>
      <w:r w:rsidR="0002286E" w:rsidRPr="00D86149">
        <w:rPr>
          <w:rFonts w:ascii="Arial" w:hAnsi="Arial" w:cs="Arial"/>
          <w:bCs w:val="0"/>
          <w:sz w:val="28"/>
          <w:szCs w:val="28"/>
        </w:rPr>
        <w:t>Editor</w:t>
      </w:r>
      <w:r w:rsidR="009F135B" w:rsidRPr="00D86149">
        <w:rPr>
          <w:rFonts w:ascii="Arial" w:hAnsi="Arial" w:cs="Arial"/>
          <w:bCs w:val="0"/>
          <w:sz w:val="28"/>
          <w:szCs w:val="28"/>
        </w:rPr>
        <w:t>: Paul Ernest</w:t>
      </w:r>
      <w:r w:rsidR="003D22CA">
        <w:rPr>
          <w:rFonts w:ascii="Arial" w:hAnsi="Arial" w:cs="Arial"/>
          <w:bCs w:val="0"/>
          <w:sz w:val="28"/>
          <w:szCs w:val="28"/>
        </w:rPr>
        <w:t xml:space="preserve">   </w:t>
      </w:r>
      <w:r w:rsidR="00450888" w:rsidRPr="003D22CA">
        <w:rPr>
          <w:rFonts w:ascii="Arial" w:hAnsi="Arial" w:cs="Arial"/>
          <w:b w:val="0"/>
          <w:bCs w:val="0"/>
          <w:sz w:val="28"/>
          <w:szCs w:val="28"/>
        </w:rPr>
        <w:t>Associate Editor: Christopher H. Dubbs</w:t>
      </w:r>
    </w:p>
    <w:p w14:paraId="6DFD6FA4" w14:textId="77777777" w:rsidR="00E8494D" w:rsidRPr="00FD1696" w:rsidRDefault="00C0566C" w:rsidP="00E35591">
      <w:pPr>
        <w:spacing w:after="120"/>
        <w:ind w:hanging="720"/>
        <w:jc w:val="center"/>
        <w:rPr>
          <w:rFonts w:ascii="Arial" w:hAnsi="Arial" w:cs="Arial"/>
          <w:b/>
          <w:sz w:val="28"/>
        </w:rPr>
      </w:pPr>
      <w:r w:rsidRPr="00FD1696">
        <w:rPr>
          <w:rFonts w:ascii="Arial" w:hAnsi="Arial" w:cs="Arial"/>
          <w:b/>
          <w:sz w:val="28"/>
        </w:rPr>
        <w:t>CONTENTS</w:t>
      </w:r>
    </w:p>
    <w:p w14:paraId="7A643828" w14:textId="77777777" w:rsidR="0038660E" w:rsidRPr="00837133" w:rsidRDefault="0038660E" w:rsidP="0038660E">
      <w:pPr>
        <w:autoSpaceDE w:val="0"/>
        <w:autoSpaceDN w:val="0"/>
        <w:adjustRightInd w:val="0"/>
        <w:spacing w:after="120"/>
        <w:ind w:left="720" w:hanging="720"/>
        <w:rPr>
          <w:rFonts w:ascii="Arial" w:hAnsi="Arial" w:cs="Arial"/>
          <w:b/>
          <w:szCs w:val="24"/>
        </w:rPr>
      </w:pPr>
      <w:r w:rsidRPr="00837133">
        <w:rPr>
          <w:rFonts w:ascii="Arial" w:hAnsi="Arial" w:cs="Arial"/>
          <w:b/>
          <w:bCs/>
          <w:color w:val="202122"/>
          <w:szCs w:val="24"/>
          <w:lang w:val="en" w:eastAsia="en-GB"/>
        </w:rPr>
        <w:t xml:space="preserve">Ubiratan </w:t>
      </w:r>
      <w:proofErr w:type="gramStart"/>
      <w:r w:rsidRPr="00837133">
        <w:rPr>
          <w:rFonts w:ascii="Arial" w:hAnsi="Arial" w:cs="Arial"/>
          <w:b/>
          <w:bCs/>
          <w:color w:val="202122"/>
          <w:szCs w:val="24"/>
          <w:lang w:val="en" w:eastAsia="en-GB"/>
        </w:rPr>
        <w:t>D’Ambrosio</w:t>
      </w:r>
      <w:r w:rsidRPr="00837133">
        <w:rPr>
          <w:rFonts w:ascii="Arial" w:hAnsi="Arial" w:cs="Arial"/>
          <w:color w:val="202122"/>
          <w:szCs w:val="24"/>
          <w:lang w:val="en" w:eastAsia="en-GB"/>
        </w:rPr>
        <w:t xml:space="preserve">  </w:t>
      </w:r>
      <w:r w:rsidRPr="00837133">
        <w:rPr>
          <w:rFonts w:ascii="Arial" w:hAnsi="Arial" w:cs="Arial"/>
          <w:color w:val="000000"/>
          <w:kern w:val="36"/>
          <w:szCs w:val="24"/>
          <w:lang w:eastAsia="en-GB"/>
        </w:rPr>
        <w:t>Nonkilling</w:t>
      </w:r>
      <w:proofErr w:type="gramEnd"/>
      <w:r w:rsidRPr="00837133">
        <w:rPr>
          <w:rFonts w:ascii="Arial" w:hAnsi="Arial" w:cs="Arial"/>
          <w:color w:val="000000"/>
          <w:kern w:val="36"/>
          <w:szCs w:val="24"/>
          <w:lang w:eastAsia="en-GB"/>
        </w:rPr>
        <w:t xml:space="preserve"> Mathematics? The Ethics of Mathematics in the Final Analysis</w:t>
      </w:r>
    </w:p>
    <w:p w14:paraId="11823C2A" w14:textId="77777777" w:rsidR="0038660E" w:rsidRPr="00837133" w:rsidRDefault="0038660E" w:rsidP="0038660E">
      <w:pPr>
        <w:autoSpaceDE w:val="0"/>
        <w:autoSpaceDN w:val="0"/>
        <w:adjustRightInd w:val="0"/>
        <w:spacing w:after="120"/>
        <w:ind w:left="720" w:hanging="720"/>
        <w:rPr>
          <w:rFonts w:ascii="Arial" w:hAnsi="Arial" w:cs="Arial"/>
          <w:bCs/>
          <w:szCs w:val="24"/>
        </w:rPr>
      </w:pPr>
      <w:r w:rsidRPr="00837133">
        <w:rPr>
          <w:rFonts w:ascii="Arial" w:hAnsi="Arial" w:cs="Arial"/>
          <w:b/>
          <w:szCs w:val="24"/>
        </w:rPr>
        <w:t xml:space="preserve">Stéphanie La France </w:t>
      </w:r>
      <w:r w:rsidRPr="00837133">
        <w:rPr>
          <w:rFonts w:ascii="Arial" w:hAnsi="Arial" w:cs="Arial"/>
          <w:bCs/>
          <w:szCs w:val="24"/>
        </w:rPr>
        <w:t>&amp;</w:t>
      </w:r>
      <w:r w:rsidRPr="00837133">
        <w:rPr>
          <w:rFonts w:ascii="Arial" w:hAnsi="Arial" w:cs="Arial"/>
          <w:b/>
          <w:szCs w:val="24"/>
        </w:rPr>
        <w:t xml:space="preserve"> Steven Khan</w:t>
      </w:r>
      <w:r w:rsidRPr="00837133">
        <w:rPr>
          <w:rFonts w:ascii="Arial" w:hAnsi="Arial" w:cs="Arial"/>
          <w:bCs/>
          <w:szCs w:val="24"/>
        </w:rPr>
        <w:t xml:space="preserve">  Enacting &amp; Enchanting Assessment in Mathematics Teacher Education through Speculative Duo/ethnography </w:t>
      </w:r>
    </w:p>
    <w:p w14:paraId="36677223" w14:textId="31187077" w:rsidR="005C417F" w:rsidRPr="00837133" w:rsidRDefault="005C417F" w:rsidP="005C417F">
      <w:pPr>
        <w:autoSpaceDE w:val="0"/>
        <w:autoSpaceDN w:val="0"/>
        <w:adjustRightInd w:val="0"/>
        <w:spacing w:after="120"/>
        <w:ind w:left="720" w:hanging="720"/>
        <w:rPr>
          <w:rFonts w:ascii="Arial" w:hAnsi="Arial" w:cs="Arial"/>
          <w:b/>
          <w:szCs w:val="24"/>
        </w:rPr>
      </w:pPr>
      <w:r w:rsidRPr="00837133">
        <w:rPr>
          <w:rFonts w:ascii="Arial" w:hAnsi="Arial" w:cs="Arial"/>
          <w:b/>
          <w:szCs w:val="24"/>
        </w:rPr>
        <w:t xml:space="preserve">Siddharth Unnithan Kumar  </w:t>
      </w:r>
      <w:r w:rsidRPr="00837133">
        <w:rPr>
          <w:rFonts w:ascii="Arial" w:hAnsi="Arial" w:cs="Arial"/>
          <w:bCs/>
          <w:szCs w:val="24"/>
        </w:rPr>
        <w:t>Towards an Ecological Mathematics</w:t>
      </w:r>
    </w:p>
    <w:p w14:paraId="132F1671" w14:textId="269DC72C" w:rsidR="005C417F" w:rsidRPr="00837133" w:rsidRDefault="005C417F" w:rsidP="005C417F">
      <w:pPr>
        <w:spacing w:after="120"/>
        <w:ind w:left="720" w:hanging="720"/>
        <w:rPr>
          <w:rFonts w:ascii="Arial" w:eastAsiaTheme="majorEastAsia" w:hAnsi="Arial" w:cs="Arial"/>
          <w:color w:val="000000" w:themeColor="text1"/>
          <w:szCs w:val="24"/>
        </w:rPr>
      </w:pPr>
      <w:r w:rsidRPr="00837133">
        <w:rPr>
          <w:rFonts w:ascii="Arial" w:hAnsi="Arial" w:cs="Arial"/>
          <w:b/>
          <w:color w:val="000000" w:themeColor="text1"/>
          <w:szCs w:val="24"/>
        </w:rPr>
        <w:t xml:space="preserve">Johanna Ruge, Sarah Khellaf </w:t>
      </w:r>
      <w:r w:rsidR="00BD5F57" w:rsidRPr="00837133">
        <w:rPr>
          <w:rFonts w:ascii="Arial" w:hAnsi="Arial" w:cs="Arial"/>
          <w:bCs/>
          <w:color w:val="000000" w:themeColor="text1"/>
          <w:szCs w:val="24"/>
        </w:rPr>
        <w:t>&amp;</w:t>
      </w:r>
      <w:r w:rsidRPr="00837133">
        <w:rPr>
          <w:rFonts w:ascii="Arial" w:hAnsi="Arial" w:cs="Arial"/>
          <w:b/>
          <w:color w:val="000000" w:themeColor="text1"/>
          <w:szCs w:val="24"/>
        </w:rPr>
        <w:t xml:space="preserve"> Reinhard Hochmuth  </w:t>
      </w:r>
      <w:r w:rsidRPr="00837133">
        <w:rPr>
          <w:rFonts w:ascii="Arial" w:eastAsiaTheme="majorEastAsia" w:hAnsi="Arial" w:cs="Arial"/>
          <w:color w:val="000000" w:themeColor="text1"/>
          <w:szCs w:val="24"/>
        </w:rPr>
        <w:t xml:space="preserve">Creating the </w:t>
      </w:r>
      <w:r w:rsidR="00CA454C" w:rsidRPr="00837133">
        <w:rPr>
          <w:rFonts w:ascii="Arial" w:eastAsiaTheme="majorEastAsia" w:hAnsi="Arial" w:cs="Arial"/>
          <w:color w:val="000000" w:themeColor="text1"/>
          <w:szCs w:val="24"/>
        </w:rPr>
        <w:t>D</w:t>
      </w:r>
      <w:r w:rsidRPr="00837133">
        <w:rPr>
          <w:rFonts w:ascii="Arial" w:eastAsiaTheme="majorEastAsia" w:hAnsi="Arial" w:cs="Arial"/>
          <w:color w:val="000000" w:themeColor="text1"/>
          <w:szCs w:val="24"/>
        </w:rPr>
        <w:t xml:space="preserve">e | </w:t>
      </w:r>
      <w:r w:rsidR="00CA454C" w:rsidRPr="00837133">
        <w:rPr>
          <w:rFonts w:ascii="Arial" w:eastAsiaTheme="majorEastAsia" w:hAnsi="Arial" w:cs="Arial"/>
          <w:color w:val="000000" w:themeColor="text1"/>
          <w:szCs w:val="24"/>
        </w:rPr>
        <w:t xml:space="preserve">Informed Citizen </w:t>
      </w:r>
    </w:p>
    <w:p w14:paraId="0B5F84C9" w14:textId="77777777" w:rsidR="005C417F" w:rsidRPr="00837133" w:rsidRDefault="005C417F" w:rsidP="005C417F">
      <w:pPr>
        <w:pStyle w:val="Title"/>
        <w:spacing w:before="0" w:after="120"/>
        <w:ind w:left="720" w:hanging="720"/>
        <w:jc w:val="left"/>
        <w:rPr>
          <w:rFonts w:cs="Arial"/>
          <w:sz w:val="24"/>
          <w:szCs w:val="24"/>
        </w:rPr>
      </w:pPr>
      <w:r w:rsidRPr="00837133">
        <w:rPr>
          <w:rFonts w:cs="Arial"/>
          <w:sz w:val="24"/>
          <w:szCs w:val="24"/>
        </w:rPr>
        <w:t xml:space="preserve">Nicolas Balacheff  </w:t>
      </w:r>
      <w:r w:rsidRPr="00837133">
        <w:rPr>
          <w:rFonts w:cs="Arial"/>
          <w:b w:val="0"/>
          <w:bCs/>
          <w:sz w:val="24"/>
          <w:szCs w:val="24"/>
        </w:rPr>
        <w:t>Notes for a Study of the Didactic Transposition of Mathematical Proof</w:t>
      </w:r>
    </w:p>
    <w:p w14:paraId="406A4873" w14:textId="300C9996" w:rsidR="00CA454C" w:rsidRPr="00837133" w:rsidRDefault="00CA454C" w:rsidP="00CA454C">
      <w:pPr>
        <w:pStyle w:val="BSRLMAffiliation"/>
        <w:ind w:left="720" w:hanging="720"/>
        <w:rPr>
          <w:rFonts w:ascii="Arial" w:hAnsi="Arial" w:cs="Arial"/>
          <w:sz w:val="24"/>
        </w:rPr>
      </w:pPr>
      <w:r w:rsidRPr="00837133">
        <w:rPr>
          <w:rFonts w:ascii="Arial" w:hAnsi="Arial" w:cs="Arial"/>
          <w:b/>
          <w:bCs/>
          <w:sz w:val="24"/>
        </w:rPr>
        <w:t xml:space="preserve">Manjinder Kaur </w:t>
      </w:r>
      <w:proofErr w:type="gramStart"/>
      <w:r w:rsidRPr="00837133">
        <w:rPr>
          <w:rFonts w:ascii="Arial" w:hAnsi="Arial" w:cs="Arial"/>
          <w:b/>
          <w:bCs/>
          <w:sz w:val="24"/>
        </w:rPr>
        <w:t>Jagdev</w:t>
      </w:r>
      <w:r w:rsidRPr="00837133">
        <w:rPr>
          <w:rFonts w:ascii="Arial" w:hAnsi="Arial" w:cs="Arial"/>
          <w:sz w:val="24"/>
        </w:rPr>
        <w:t xml:space="preserve">  Anti</w:t>
      </w:r>
      <w:proofErr w:type="gramEnd"/>
      <w:r w:rsidRPr="00837133">
        <w:rPr>
          <w:rFonts w:ascii="Arial" w:hAnsi="Arial" w:cs="Arial"/>
          <w:sz w:val="24"/>
        </w:rPr>
        <w:t>-Racist and Decolonial Practice in Teacher Education</w:t>
      </w:r>
    </w:p>
    <w:p w14:paraId="399DECBB" w14:textId="77777777" w:rsidR="00BD5F57" w:rsidRPr="00837133" w:rsidRDefault="00BD5F57" w:rsidP="00BD5F57">
      <w:pPr>
        <w:pBdr>
          <w:bottom w:val="single" w:sz="6" w:space="0" w:color="A2A9B1"/>
        </w:pBdr>
        <w:spacing w:after="120"/>
        <w:ind w:left="720" w:hanging="720"/>
        <w:outlineLvl w:val="0"/>
        <w:rPr>
          <w:rFonts w:ascii="Arial" w:hAnsi="Arial" w:cs="Arial"/>
          <w:color w:val="202122"/>
          <w:szCs w:val="24"/>
          <w:lang w:val="en" w:eastAsia="en-GB"/>
        </w:rPr>
      </w:pPr>
      <w:r w:rsidRPr="00837133">
        <w:rPr>
          <w:rFonts w:ascii="Arial" w:hAnsi="Arial" w:cs="Arial"/>
          <w:b/>
          <w:bCs/>
          <w:color w:val="202122"/>
          <w:szCs w:val="24"/>
          <w:lang w:val="en" w:eastAsia="en-GB"/>
        </w:rPr>
        <w:t xml:space="preserve">Paul </w:t>
      </w:r>
      <w:proofErr w:type="gramStart"/>
      <w:r w:rsidRPr="00837133">
        <w:rPr>
          <w:rFonts w:ascii="Arial" w:hAnsi="Arial" w:cs="Arial"/>
          <w:b/>
          <w:bCs/>
          <w:color w:val="202122"/>
          <w:szCs w:val="24"/>
          <w:lang w:val="en" w:eastAsia="en-GB"/>
        </w:rPr>
        <w:t xml:space="preserve">Ernest  </w:t>
      </w:r>
      <w:r w:rsidRPr="00837133">
        <w:rPr>
          <w:rFonts w:ascii="Arial" w:hAnsi="Arial" w:cs="Arial"/>
          <w:color w:val="202122"/>
          <w:szCs w:val="24"/>
          <w:lang w:val="en" w:eastAsia="en-GB"/>
        </w:rPr>
        <w:t>Review</w:t>
      </w:r>
      <w:proofErr w:type="gramEnd"/>
      <w:r w:rsidRPr="00837133">
        <w:rPr>
          <w:rFonts w:ascii="Arial" w:hAnsi="Arial" w:cs="Arial"/>
          <w:color w:val="202122"/>
          <w:szCs w:val="24"/>
          <w:lang w:val="en" w:eastAsia="en-GB"/>
        </w:rPr>
        <w:t xml:space="preserve"> of </w:t>
      </w:r>
      <w:r w:rsidRPr="00837133">
        <w:rPr>
          <w:rFonts w:ascii="Arial" w:hAnsi="Arial" w:cs="Arial"/>
          <w:i/>
          <w:iCs/>
          <w:color w:val="202122"/>
          <w:szCs w:val="24"/>
          <w:lang w:val="en" w:eastAsia="en-GB"/>
        </w:rPr>
        <w:t>Critical Mathematics Education</w:t>
      </w:r>
      <w:r w:rsidRPr="00837133">
        <w:rPr>
          <w:rFonts w:ascii="Arial" w:hAnsi="Arial" w:cs="Arial"/>
          <w:color w:val="202122"/>
          <w:szCs w:val="24"/>
          <w:lang w:val="en" w:eastAsia="en-GB"/>
        </w:rPr>
        <w:t xml:space="preserve"> by Ole Skovsmose</w:t>
      </w:r>
    </w:p>
    <w:p w14:paraId="2C52E8D7" w14:textId="77777777" w:rsidR="005C417F" w:rsidRPr="00837133" w:rsidRDefault="005C417F" w:rsidP="005C417F">
      <w:pPr>
        <w:autoSpaceDE w:val="0"/>
        <w:autoSpaceDN w:val="0"/>
        <w:adjustRightInd w:val="0"/>
        <w:spacing w:after="120"/>
        <w:ind w:left="720" w:hanging="720"/>
        <w:rPr>
          <w:rFonts w:ascii="Arial" w:hAnsi="Arial" w:cs="Arial"/>
          <w:szCs w:val="24"/>
        </w:rPr>
      </w:pPr>
      <w:r w:rsidRPr="00837133">
        <w:rPr>
          <w:rFonts w:ascii="Arial" w:hAnsi="Arial" w:cs="Arial"/>
          <w:b/>
          <w:bCs/>
          <w:color w:val="242424"/>
          <w:szCs w:val="24"/>
          <w:shd w:val="clear" w:color="auto" w:fill="FFFFFF"/>
        </w:rPr>
        <w:t xml:space="preserve">Marshall Gordon  </w:t>
      </w:r>
      <w:r w:rsidRPr="00837133">
        <w:rPr>
          <w:rFonts w:ascii="Arial" w:hAnsi="Arial" w:cs="Arial"/>
          <w:szCs w:val="24"/>
        </w:rPr>
        <w:t xml:space="preserve">Review of </w:t>
      </w:r>
      <w:r w:rsidRPr="00837133">
        <w:rPr>
          <w:rFonts w:ascii="Arial" w:hAnsi="Arial" w:cs="Arial"/>
          <w:i/>
          <w:iCs/>
          <w:szCs w:val="24"/>
        </w:rPr>
        <w:t>The Making of Mathematics – Heuristic Philosophy of Mathematics</w:t>
      </w:r>
      <w:r w:rsidRPr="00837133">
        <w:rPr>
          <w:rFonts w:ascii="Arial" w:hAnsi="Arial" w:cs="Arial"/>
          <w:szCs w:val="24"/>
        </w:rPr>
        <w:t>, by Carlo Cellucci</w:t>
      </w:r>
    </w:p>
    <w:p w14:paraId="1D9EBBE3" w14:textId="4D7F9A97" w:rsidR="00D86149" w:rsidRPr="00837133" w:rsidRDefault="00D86149" w:rsidP="00D86149">
      <w:pPr>
        <w:spacing w:after="120"/>
        <w:ind w:left="720" w:hanging="720"/>
        <w:rPr>
          <w:rFonts w:ascii="Arial" w:hAnsi="Arial" w:cs="Arial"/>
          <w:color w:val="000000"/>
          <w:szCs w:val="24"/>
        </w:rPr>
      </w:pPr>
      <w:r w:rsidRPr="00837133">
        <w:rPr>
          <w:rFonts w:ascii="Arial" w:hAnsi="Arial" w:cs="Arial"/>
          <w:b/>
          <w:szCs w:val="24"/>
        </w:rPr>
        <w:t>Boris Čulina</w:t>
      </w:r>
      <w:r w:rsidR="005C417F" w:rsidRPr="00837133">
        <w:rPr>
          <w:rFonts w:ascii="Arial" w:hAnsi="Arial" w:cs="Arial"/>
          <w:b/>
          <w:szCs w:val="24"/>
        </w:rPr>
        <w:t xml:space="preserve"> </w:t>
      </w:r>
      <w:r w:rsidRPr="00837133">
        <w:rPr>
          <w:rFonts w:ascii="Arial" w:hAnsi="Arial" w:cs="Arial"/>
          <w:b/>
          <w:szCs w:val="24"/>
        </w:rPr>
        <w:t xml:space="preserve"> </w:t>
      </w:r>
      <w:r w:rsidRPr="00837133">
        <w:rPr>
          <w:rFonts w:ascii="Arial" w:hAnsi="Arial" w:cs="Arial"/>
          <w:color w:val="000000"/>
          <w:szCs w:val="24"/>
        </w:rPr>
        <w:t>Early Years Mathematics Education: The Missing Link</w:t>
      </w:r>
    </w:p>
    <w:p w14:paraId="6D9AA48A" w14:textId="7A3BE881" w:rsidR="00D86149" w:rsidRPr="00837133" w:rsidRDefault="00D86149" w:rsidP="00D86149">
      <w:pPr>
        <w:spacing w:after="120"/>
        <w:ind w:left="720" w:hanging="720"/>
        <w:rPr>
          <w:rFonts w:ascii="Arial" w:hAnsi="Arial" w:cs="Arial"/>
          <w:szCs w:val="24"/>
        </w:rPr>
      </w:pPr>
      <w:r w:rsidRPr="00837133">
        <w:rPr>
          <w:rFonts w:ascii="Arial" w:hAnsi="Arial" w:cs="Arial"/>
          <w:b/>
          <w:bCs/>
          <w:color w:val="000000"/>
          <w:szCs w:val="24"/>
          <w:shd w:val="clear" w:color="auto" w:fill="FFFFFF"/>
        </w:rPr>
        <w:t xml:space="preserve">Fawnda Norman </w:t>
      </w:r>
      <w:r w:rsidR="00BD5F57" w:rsidRPr="00837133">
        <w:rPr>
          <w:rFonts w:ascii="Arial" w:hAnsi="Arial" w:cs="Arial"/>
          <w:color w:val="000000"/>
          <w:szCs w:val="24"/>
          <w:shd w:val="clear" w:color="auto" w:fill="FFFFFF"/>
        </w:rPr>
        <w:t>&amp;</w:t>
      </w:r>
      <w:r w:rsidRPr="00837133">
        <w:rPr>
          <w:rFonts w:ascii="Arial" w:hAnsi="Arial" w:cs="Arial"/>
          <w:b/>
          <w:bCs/>
          <w:color w:val="000000"/>
          <w:szCs w:val="24"/>
          <w:shd w:val="clear" w:color="auto" w:fill="FFFFFF"/>
        </w:rPr>
        <w:t xml:space="preserve"> Lesa M</w:t>
      </w:r>
      <w:r w:rsidR="00BD5F57" w:rsidRPr="00837133">
        <w:rPr>
          <w:rFonts w:ascii="Arial" w:hAnsi="Arial" w:cs="Arial"/>
          <w:b/>
          <w:bCs/>
          <w:color w:val="000000"/>
          <w:szCs w:val="24"/>
          <w:shd w:val="clear" w:color="auto" w:fill="FFFFFF"/>
        </w:rPr>
        <w:t>.</w:t>
      </w:r>
      <w:r w:rsidRPr="00837133">
        <w:rPr>
          <w:rFonts w:ascii="Arial" w:hAnsi="Arial" w:cs="Arial"/>
          <w:b/>
          <w:bCs/>
          <w:color w:val="000000"/>
          <w:szCs w:val="24"/>
          <w:shd w:val="clear" w:color="auto" w:fill="FFFFFF"/>
        </w:rPr>
        <w:t xml:space="preserve"> Covington Clarkson</w:t>
      </w:r>
      <w:r w:rsidRPr="00837133">
        <w:rPr>
          <w:rFonts w:ascii="Arial" w:hAnsi="Arial" w:cs="Arial"/>
          <w:b/>
          <w:bCs/>
          <w:color w:val="000000"/>
          <w:szCs w:val="24"/>
        </w:rPr>
        <w:t xml:space="preserve"> </w:t>
      </w:r>
      <w:r w:rsidRPr="00837133">
        <w:rPr>
          <w:rFonts w:ascii="Arial" w:hAnsi="Arial" w:cs="Arial"/>
          <w:color w:val="000000"/>
          <w:szCs w:val="24"/>
        </w:rPr>
        <w:t>Equity and Excellence Framework: Planning Student Centered Social Justice Mathematics Lessons</w:t>
      </w:r>
      <w:r w:rsidRPr="00837133">
        <w:rPr>
          <w:rFonts w:ascii="Arial" w:hAnsi="Arial" w:cs="Arial"/>
          <w:b/>
          <w:bCs/>
          <w:color w:val="000000"/>
          <w:szCs w:val="24"/>
        </w:rPr>
        <w:t>.</w:t>
      </w:r>
    </w:p>
    <w:p w14:paraId="7A4E8D27" w14:textId="77B80185" w:rsidR="005C417F" w:rsidRPr="00837133" w:rsidRDefault="007C6DB2" w:rsidP="005C417F">
      <w:pPr>
        <w:autoSpaceDE w:val="0"/>
        <w:autoSpaceDN w:val="0"/>
        <w:adjustRightInd w:val="0"/>
        <w:spacing w:after="120"/>
        <w:ind w:left="720" w:hanging="720"/>
        <w:rPr>
          <w:rFonts w:ascii="Arial" w:hAnsi="Arial" w:cs="Arial"/>
          <w:bCs/>
          <w:szCs w:val="24"/>
        </w:rPr>
      </w:pPr>
      <w:bookmarkStart w:id="0" w:name="_Hlk158970256"/>
      <w:r w:rsidRPr="00837133">
        <w:rPr>
          <w:rFonts w:ascii="Arial" w:hAnsi="Arial" w:cs="Arial"/>
          <w:b/>
          <w:szCs w:val="24"/>
        </w:rPr>
        <w:t>José Antonio Pérez-Escobar</w:t>
      </w:r>
      <w:r w:rsidR="005C417F" w:rsidRPr="00837133">
        <w:rPr>
          <w:rFonts w:ascii="Arial" w:hAnsi="Arial" w:cs="Arial"/>
          <w:b/>
          <w:szCs w:val="24"/>
        </w:rPr>
        <w:t xml:space="preserve"> </w:t>
      </w:r>
      <w:bookmarkEnd w:id="0"/>
      <w:r w:rsidR="005C417F" w:rsidRPr="00837133">
        <w:rPr>
          <w:rFonts w:ascii="Arial" w:hAnsi="Arial" w:cs="Arial"/>
          <w:bCs/>
          <w:szCs w:val="24"/>
        </w:rPr>
        <w:t>&amp;</w:t>
      </w:r>
      <w:r w:rsidR="005C417F" w:rsidRPr="00837133">
        <w:rPr>
          <w:rFonts w:ascii="Arial" w:hAnsi="Arial" w:cs="Arial"/>
          <w:b/>
          <w:szCs w:val="24"/>
        </w:rPr>
        <w:t xml:space="preserve"> Deniz Sarikaya  </w:t>
      </w:r>
      <w:r w:rsidR="005C417F" w:rsidRPr="00837133">
        <w:rPr>
          <w:rFonts w:ascii="Arial" w:hAnsi="Arial" w:cs="Arial"/>
          <w:bCs/>
          <w:szCs w:val="24"/>
        </w:rPr>
        <w:t>The post-covid 19 era, chat bots, and the homogenization of education: Pluralism as an epistemic virtue exemplified by mathematics education</w:t>
      </w:r>
    </w:p>
    <w:p w14:paraId="3289FA72" w14:textId="617DB9F0" w:rsidR="005C417F" w:rsidRPr="00837133" w:rsidRDefault="005C417F" w:rsidP="005C417F">
      <w:pPr>
        <w:spacing w:after="120"/>
        <w:ind w:left="720" w:hanging="720"/>
        <w:rPr>
          <w:rFonts w:ascii="Arial" w:hAnsi="Arial" w:cs="Arial"/>
          <w:szCs w:val="24"/>
        </w:rPr>
      </w:pPr>
      <w:r w:rsidRPr="00837133">
        <w:rPr>
          <w:rFonts w:ascii="Arial" w:hAnsi="Arial" w:cs="Arial"/>
          <w:b/>
          <w:bCs/>
          <w:szCs w:val="24"/>
        </w:rPr>
        <w:t xml:space="preserve">Ragnhild Johanne Rensaa </w:t>
      </w:r>
      <w:r w:rsidR="00BD5F57" w:rsidRPr="00837133">
        <w:rPr>
          <w:rFonts w:ascii="Arial" w:hAnsi="Arial" w:cs="Arial"/>
          <w:szCs w:val="24"/>
        </w:rPr>
        <w:t>&amp;</w:t>
      </w:r>
      <w:r w:rsidRPr="00837133">
        <w:rPr>
          <w:rFonts w:ascii="Arial" w:hAnsi="Arial" w:cs="Arial"/>
          <w:b/>
          <w:bCs/>
          <w:szCs w:val="24"/>
        </w:rPr>
        <w:t xml:space="preserve"> Raymond Kristiansen  </w:t>
      </w:r>
      <w:r w:rsidRPr="00837133">
        <w:rPr>
          <w:rFonts w:ascii="Arial" w:hAnsi="Arial" w:cs="Arial"/>
          <w:szCs w:val="24"/>
        </w:rPr>
        <w:t>Take-Home Exams in University Mathematics and Science Subjects: Some Ethical Considerations</w:t>
      </w:r>
    </w:p>
    <w:p w14:paraId="60A7415C" w14:textId="77777777" w:rsidR="00D86149" w:rsidRPr="00837133" w:rsidRDefault="00D86149" w:rsidP="00D86149">
      <w:pPr>
        <w:autoSpaceDE w:val="0"/>
        <w:autoSpaceDN w:val="0"/>
        <w:adjustRightInd w:val="0"/>
        <w:spacing w:after="120"/>
        <w:ind w:left="720" w:hanging="720"/>
        <w:rPr>
          <w:rFonts w:ascii="Arial" w:hAnsi="Arial" w:cs="Arial"/>
          <w:bCs/>
          <w:szCs w:val="24"/>
        </w:rPr>
      </w:pPr>
      <w:r w:rsidRPr="00837133">
        <w:rPr>
          <w:rFonts w:ascii="Arial" w:eastAsia="Calibri" w:hAnsi="Arial" w:cs="Arial"/>
          <w:b/>
          <w:bCs/>
          <w:color w:val="0A0A0A"/>
          <w:szCs w:val="24"/>
          <w:lang w:val="en"/>
        </w:rPr>
        <w:t xml:space="preserve">Frances E. </w:t>
      </w:r>
      <w:proofErr w:type="gramStart"/>
      <w:r w:rsidRPr="00837133">
        <w:rPr>
          <w:rFonts w:ascii="Arial" w:eastAsia="Calibri" w:hAnsi="Arial" w:cs="Arial"/>
          <w:b/>
          <w:bCs/>
          <w:color w:val="0A0A0A"/>
          <w:szCs w:val="24"/>
          <w:lang w:val="en"/>
        </w:rPr>
        <w:t xml:space="preserve">Anderson  </w:t>
      </w:r>
      <w:r w:rsidRPr="00837133">
        <w:rPr>
          <w:rFonts w:ascii="Arial" w:eastAsia="Calibri" w:hAnsi="Arial" w:cs="Arial"/>
          <w:color w:val="0A0A0A"/>
          <w:szCs w:val="24"/>
          <w:lang w:val="en"/>
        </w:rPr>
        <w:t>An</w:t>
      </w:r>
      <w:proofErr w:type="gramEnd"/>
      <w:r w:rsidRPr="00837133">
        <w:rPr>
          <w:rFonts w:ascii="Arial" w:eastAsia="Calibri" w:hAnsi="Arial" w:cs="Arial"/>
          <w:color w:val="0A0A0A"/>
          <w:szCs w:val="24"/>
          <w:lang w:val="en"/>
        </w:rPr>
        <w:t xml:space="preserve"> Introduction to Mathematics Capital in Mathematics Education</w:t>
      </w:r>
      <w:r w:rsidRPr="00837133">
        <w:rPr>
          <w:rFonts w:ascii="Arial" w:eastAsia="Calibri" w:hAnsi="Arial" w:cs="Arial"/>
          <w:b/>
          <w:bCs/>
          <w:color w:val="0A0A0A"/>
          <w:szCs w:val="24"/>
          <w:lang w:val="en"/>
        </w:rPr>
        <w:t xml:space="preserve">  </w:t>
      </w:r>
    </w:p>
    <w:p w14:paraId="4BD3786D" w14:textId="03C70923" w:rsidR="00D86149" w:rsidRPr="00837133" w:rsidRDefault="00D86149" w:rsidP="00D86149">
      <w:pPr>
        <w:autoSpaceDE w:val="0"/>
        <w:autoSpaceDN w:val="0"/>
        <w:adjustRightInd w:val="0"/>
        <w:spacing w:after="120"/>
        <w:ind w:left="720" w:hanging="720"/>
        <w:rPr>
          <w:rFonts w:ascii="Arial" w:hAnsi="Arial" w:cs="Arial"/>
          <w:szCs w:val="24"/>
        </w:rPr>
      </w:pPr>
      <w:bookmarkStart w:id="1" w:name="_2nw2phfyoeu4"/>
      <w:bookmarkEnd w:id="1"/>
      <w:r w:rsidRPr="00837133">
        <w:rPr>
          <w:rFonts w:ascii="Arial" w:hAnsi="Arial" w:cs="Arial"/>
          <w:b/>
          <w:bCs/>
          <w:szCs w:val="24"/>
        </w:rPr>
        <w:t>Jordan T. Register</w:t>
      </w:r>
      <w:r w:rsidRPr="00837133">
        <w:rPr>
          <w:rFonts w:ascii="Arial" w:hAnsi="Arial" w:cs="Arial"/>
          <w:szCs w:val="24"/>
        </w:rPr>
        <w:t xml:space="preserve">  Designing for </w:t>
      </w:r>
      <w:r w:rsidRPr="00837133">
        <w:rPr>
          <w:rFonts w:ascii="Arial" w:hAnsi="Arial" w:cs="Arial"/>
          <w:i/>
          <w:szCs w:val="24"/>
        </w:rPr>
        <w:t>Ethical Mathematics Consciousness</w:t>
      </w:r>
      <w:r w:rsidRPr="00837133">
        <w:rPr>
          <w:rFonts w:ascii="Arial" w:hAnsi="Arial" w:cs="Arial"/>
          <w:szCs w:val="24"/>
        </w:rPr>
        <w:t xml:space="preserve">: A Synthesis of Findings from a Design Based Research Project Exploring </w:t>
      </w:r>
      <w:r w:rsidR="00450888" w:rsidRPr="00837133">
        <w:rPr>
          <w:rFonts w:ascii="Arial" w:hAnsi="Arial" w:cs="Arial"/>
          <w:szCs w:val="24"/>
        </w:rPr>
        <w:t>How</w:t>
      </w:r>
      <w:r w:rsidRPr="00837133">
        <w:rPr>
          <w:rFonts w:ascii="Arial" w:hAnsi="Arial" w:cs="Arial"/>
          <w:szCs w:val="24"/>
        </w:rPr>
        <w:t xml:space="preserve"> Educators May Design for Students’ Ethical Reasoning in Data Science  </w:t>
      </w:r>
    </w:p>
    <w:p w14:paraId="517B2673" w14:textId="77777777" w:rsidR="00D86149" w:rsidRPr="00837133" w:rsidRDefault="00D86149" w:rsidP="00D86149">
      <w:pPr>
        <w:spacing w:after="120"/>
        <w:ind w:left="720" w:hanging="720"/>
        <w:rPr>
          <w:rFonts w:ascii="Arial" w:eastAsiaTheme="minorHAnsi" w:hAnsi="Arial" w:cs="Arial"/>
          <w:b/>
          <w:szCs w:val="24"/>
        </w:rPr>
      </w:pPr>
      <w:r w:rsidRPr="00837133">
        <w:rPr>
          <w:rFonts w:ascii="Arial" w:eastAsiaTheme="minorHAnsi" w:hAnsi="Arial" w:cs="Arial"/>
          <w:b/>
          <w:szCs w:val="24"/>
        </w:rPr>
        <w:t xml:space="preserve">Mario A. Gonzalez  </w:t>
      </w:r>
      <w:r w:rsidRPr="00837133">
        <w:rPr>
          <w:rFonts w:ascii="Arial" w:eastAsiaTheme="minorHAnsi" w:hAnsi="Arial" w:cs="Arial"/>
          <w:bCs/>
          <w:szCs w:val="24"/>
        </w:rPr>
        <w:t>Postpositivism and Mathematics Education</w:t>
      </w:r>
    </w:p>
    <w:p w14:paraId="6E22ECE4" w14:textId="20431EE6" w:rsidR="005C417F" w:rsidRPr="00837133" w:rsidRDefault="005C417F" w:rsidP="005C417F">
      <w:pPr>
        <w:autoSpaceDE w:val="0"/>
        <w:autoSpaceDN w:val="0"/>
        <w:adjustRightInd w:val="0"/>
        <w:spacing w:after="120"/>
        <w:ind w:left="720" w:hanging="720"/>
        <w:rPr>
          <w:rFonts w:ascii="Arial" w:hAnsi="Arial" w:cs="Arial"/>
          <w:bCs/>
          <w:szCs w:val="24"/>
        </w:rPr>
      </w:pPr>
      <w:r w:rsidRPr="00837133">
        <w:rPr>
          <w:rFonts w:ascii="Arial" w:hAnsi="Arial" w:cs="Arial"/>
          <w:b/>
          <w:bCs/>
          <w:szCs w:val="24"/>
        </w:rPr>
        <w:t>Ali Barahmand</w:t>
      </w:r>
      <w:r w:rsidRPr="00837133">
        <w:rPr>
          <w:rFonts w:ascii="Arial" w:eastAsia="Calibri" w:hAnsi="Arial" w:cs="Arial"/>
          <w:b/>
          <w:bCs/>
          <w:szCs w:val="24"/>
        </w:rPr>
        <w:t xml:space="preserve"> </w:t>
      </w:r>
      <w:r w:rsidR="00BD5F57" w:rsidRPr="00837133">
        <w:rPr>
          <w:rFonts w:ascii="Arial" w:eastAsia="Calibri" w:hAnsi="Arial" w:cs="Arial"/>
          <w:szCs w:val="24"/>
        </w:rPr>
        <w:t>&amp;</w:t>
      </w:r>
      <w:r w:rsidRPr="00837133">
        <w:rPr>
          <w:rFonts w:ascii="Arial" w:eastAsia="Calibri" w:hAnsi="Arial" w:cs="Arial"/>
          <w:b/>
          <w:bCs/>
          <w:szCs w:val="24"/>
        </w:rPr>
        <w:t xml:space="preserve"> Zahra Mohebian  </w:t>
      </w:r>
      <w:r w:rsidRPr="00837133">
        <w:rPr>
          <w:rFonts w:ascii="Arial" w:hAnsi="Arial" w:cs="Arial"/>
          <w:szCs w:val="24"/>
        </w:rPr>
        <w:t>Philosophical Views of Elementary and Secondary Mathematics Teachers</w:t>
      </w:r>
    </w:p>
    <w:p w14:paraId="1A38BA95" w14:textId="77777777" w:rsidR="00D86149" w:rsidRPr="00837133" w:rsidRDefault="00D86149" w:rsidP="00D86149">
      <w:pPr>
        <w:spacing w:after="120"/>
        <w:ind w:left="720" w:hanging="720"/>
        <w:rPr>
          <w:rFonts w:ascii="Arial" w:hAnsi="Arial" w:cs="Arial"/>
          <w:iCs/>
          <w:szCs w:val="24"/>
        </w:rPr>
      </w:pPr>
      <w:r w:rsidRPr="00837133">
        <w:rPr>
          <w:rFonts w:ascii="Arial" w:hAnsi="Arial" w:cs="Arial"/>
          <w:b/>
          <w:szCs w:val="24"/>
        </w:rPr>
        <w:t>Yenealem Ayalew Degu</w:t>
      </w:r>
      <w:r w:rsidRPr="00837133">
        <w:rPr>
          <w:rFonts w:ascii="Arial" w:hAnsi="Arial" w:cs="Arial"/>
          <w:bCs/>
          <w:szCs w:val="24"/>
        </w:rPr>
        <w:t xml:space="preserve">  </w:t>
      </w:r>
      <w:r w:rsidRPr="00837133">
        <w:rPr>
          <w:rFonts w:ascii="Arial" w:hAnsi="Arial" w:cs="Arial"/>
          <w:iCs/>
          <w:szCs w:val="24"/>
        </w:rPr>
        <w:t>Extending Geometrical Thinking for Education in a Situation of Crisis</w:t>
      </w:r>
    </w:p>
    <w:p w14:paraId="2D814548" w14:textId="010DE77E" w:rsidR="00D3192A" w:rsidRPr="00837133" w:rsidRDefault="00D3192A" w:rsidP="00D86149">
      <w:pPr>
        <w:spacing w:after="120"/>
        <w:ind w:left="720" w:hanging="720"/>
        <w:rPr>
          <w:rFonts w:ascii="Arial" w:hAnsi="Arial" w:cs="Arial"/>
          <w:iCs/>
          <w:szCs w:val="24"/>
        </w:rPr>
      </w:pPr>
      <w:r w:rsidRPr="00837133">
        <w:rPr>
          <w:rFonts w:ascii="Arial" w:hAnsi="Arial" w:cs="Arial"/>
          <w:b/>
          <w:bCs/>
          <w:color w:val="202122"/>
          <w:szCs w:val="24"/>
          <w:lang w:val="en" w:eastAsia="en-GB"/>
        </w:rPr>
        <w:t>Paul Ernest</w:t>
      </w:r>
      <w:r w:rsidRPr="00837133">
        <w:rPr>
          <w:rFonts w:ascii="Arial" w:hAnsi="Arial" w:cs="Arial"/>
          <w:color w:val="202122"/>
          <w:szCs w:val="24"/>
          <w:lang w:val="en" w:eastAsia="en-GB"/>
        </w:rPr>
        <w:t xml:space="preserve"> The Mathematical and Philosophical Significance of Zero: Nothing Matters</w:t>
      </w:r>
    </w:p>
    <w:p w14:paraId="10D8D973" w14:textId="77777777" w:rsidR="00D3192A" w:rsidRPr="00837133" w:rsidRDefault="00D3192A" w:rsidP="00D3192A">
      <w:pPr>
        <w:autoSpaceDE w:val="0"/>
        <w:autoSpaceDN w:val="0"/>
        <w:adjustRightInd w:val="0"/>
        <w:spacing w:after="120"/>
        <w:ind w:left="720" w:hanging="720"/>
        <w:rPr>
          <w:rFonts w:ascii="Arial" w:hAnsi="Arial" w:cs="Arial"/>
          <w:szCs w:val="24"/>
        </w:rPr>
      </w:pPr>
      <w:r w:rsidRPr="00837133">
        <w:rPr>
          <w:rFonts w:ascii="Arial" w:hAnsi="Arial" w:cs="Arial"/>
          <w:b/>
          <w:szCs w:val="24"/>
        </w:rPr>
        <w:lastRenderedPageBreak/>
        <w:t>Joám Evans Pim</w:t>
      </w:r>
      <w:r w:rsidRPr="00837133">
        <w:rPr>
          <w:rFonts w:ascii="Arial" w:hAnsi="Arial" w:cs="Arial"/>
          <w:szCs w:val="24"/>
        </w:rPr>
        <w:t xml:space="preserve"> (Ed.) Toward a Nonkilling Paradigm      </w:t>
      </w:r>
    </w:p>
    <w:p w14:paraId="1BF346A0" w14:textId="77777777" w:rsidR="003D22CA" w:rsidRPr="00837133" w:rsidRDefault="003D22CA" w:rsidP="003D22CA">
      <w:pPr>
        <w:rPr>
          <w:b/>
          <w:szCs w:val="24"/>
        </w:rPr>
      </w:pPr>
      <w:bookmarkStart w:id="2" w:name="page1"/>
      <w:bookmarkEnd w:id="2"/>
      <w:r w:rsidRPr="00837133">
        <w:rPr>
          <w:b/>
          <w:szCs w:val="24"/>
        </w:rPr>
        <w:t xml:space="preserve">URL for </w:t>
      </w:r>
      <w:r w:rsidR="00620753" w:rsidRPr="00837133">
        <w:rPr>
          <w:b/>
          <w:szCs w:val="24"/>
        </w:rPr>
        <w:t xml:space="preserve">This number (41): </w:t>
      </w:r>
    </w:p>
    <w:p w14:paraId="10F01C12" w14:textId="578942DF" w:rsidR="005154AC" w:rsidRPr="00837133" w:rsidRDefault="003D22CA" w:rsidP="003D22CA">
      <w:pPr>
        <w:rPr>
          <w:szCs w:val="24"/>
        </w:rPr>
      </w:pPr>
      <w:hyperlink r:id="rId8" w:history="1">
        <w:r w:rsidRPr="00837133">
          <w:rPr>
            <w:rStyle w:val="Hyperlink"/>
            <w:szCs w:val="24"/>
          </w:rPr>
          <w:t>https://education.exeter.ac.uk/research/centres/stem/publications/pmej/pome41/index.html</w:t>
        </w:r>
      </w:hyperlink>
    </w:p>
    <w:p w14:paraId="4367BC81" w14:textId="77777777" w:rsidR="006B6BCF" w:rsidRPr="00837133" w:rsidRDefault="006B6BCF" w:rsidP="006169E4">
      <w:pPr>
        <w:jc w:val="left"/>
        <w:rPr>
          <w:szCs w:val="24"/>
        </w:rPr>
      </w:pPr>
    </w:p>
    <w:p w14:paraId="6425874C" w14:textId="77777777" w:rsidR="003D22CA" w:rsidRDefault="003D22CA" w:rsidP="003D22CA">
      <w:pPr>
        <w:jc w:val="center"/>
        <w:rPr>
          <w:rFonts w:ascii="Arial" w:hAnsi="Arial" w:cs="Arial"/>
          <w:b/>
          <w:bCs/>
          <w:sz w:val="32"/>
          <w:szCs w:val="32"/>
        </w:rPr>
      </w:pPr>
    </w:p>
    <w:p w14:paraId="6F7029D6" w14:textId="59817FE3" w:rsidR="003D22CA" w:rsidRPr="003D22CA" w:rsidRDefault="003D22CA" w:rsidP="003D22CA">
      <w:pPr>
        <w:jc w:val="center"/>
        <w:rPr>
          <w:rFonts w:ascii="Arial" w:hAnsi="Arial" w:cs="Arial"/>
          <w:b/>
          <w:bCs/>
          <w:sz w:val="32"/>
          <w:szCs w:val="32"/>
        </w:rPr>
      </w:pPr>
      <w:r w:rsidRPr="003D22CA">
        <w:rPr>
          <w:rFonts w:ascii="Arial" w:hAnsi="Arial" w:cs="Arial"/>
          <w:b/>
          <w:bCs/>
          <w:sz w:val="32"/>
          <w:szCs w:val="32"/>
        </w:rPr>
        <w:t xml:space="preserve">PHILOSOPHY OF MATHEMATICS EDUCATION JOURNAL </w:t>
      </w:r>
      <w:r w:rsidRPr="003D22CA">
        <w:rPr>
          <w:rFonts w:ascii="Arial" w:hAnsi="Arial"/>
          <w:b/>
          <w:bCs/>
          <w:sz w:val="32"/>
          <w:szCs w:val="32"/>
        </w:rPr>
        <w:t>NO. 4</w:t>
      </w:r>
      <w:r>
        <w:rPr>
          <w:rFonts w:ascii="Arial" w:hAnsi="Arial"/>
          <w:b/>
          <w:bCs/>
          <w:sz w:val="32"/>
          <w:szCs w:val="32"/>
        </w:rPr>
        <w:t>0</w:t>
      </w:r>
      <w:r w:rsidRPr="003D22CA">
        <w:rPr>
          <w:rFonts w:ascii="Arial" w:hAnsi="Arial"/>
          <w:b/>
          <w:bCs/>
          <w:sz w:val="32"/>
          <w:szCs w:val="32"/>
        </w:rPr>
        <w:t xml:space="preserve"> </w:t>
      </w:r>
      <w:r w:rsidRPr="003D22CA">
        <w:rPr>
          <w:rFonts w:ascii="Arial" w:hAnsi="Arial"/>
          <w:b/>
          <w:bCs/>
          <w:sz w:val="32"/>
          <w:szCs w:val="32"/>
        </w:rPr>
        <w:t>(</w:t>
      </w:r>
      <w:r w:rsidR="00EB4752">
        <w:rPr>
          <w:rFonts w:ascii="Arial" w:hAnsi="Arial"/>
          <w:b/>
          <w:bCs/>
          <w:sz w:val="32"/>
          <w:szCs w:val="32"/>
        </w:rPr>
        <w:t>August 2023</w:t>
      </w:r>
      <w:r w:rsidRPr="003D22CA">
        <w:rPr>
          <w:rFonts w:ascii="Arial" w:hAnsi="Arial"/>
          <w:b/>
          <w:bCs/>
          <w:sz w:val="32"/>
          <w:szCs w:val="32"/>
        </w:rPr>
        <w:t>)</w:t>
      </w:r>
    </w:p>
    <w:p w14:paraId="22C71506" w14:textId="77777777" w:rsidR="006B6BCF" w:rsidRDefault="006B6BCF" w:rsidP="006169E4">
      <w:pPr>
        <w:jc w:val="left"/>
      </w:pPr>
    </w:p>
    <w:p w14:paraId="36709B3B" w14:textId="77777777" w:rsidR="003D22CA" w:rsidRDefault="003D22CA" w:rsidP="003D22CA">
      <w:pPr>
        <w:spacing w:after="120"/>
        <w:jc w:val="center"/>
        <w:rPr>
          <w:rFonts w:ascii="Arial" w:hAnsi="Arial" w:cs="Arial"/>
          <w:b/>
          <w:sz w:val="28"/>
        </w:rPr>
      </w:pPr>
      <w:r w:rsidRPr="006E15DA">
        <w:rPr>
          <w:rFonts w:ascii="Arial" w:hAnsi="Arial" w:cs="Arial"/>
          <w:b/>
          <w:sz w:val="28"/>
        </w:rPr>
        <w:t>Special Issue: Seeing Self-Based Methodology Through a Philosophical Lens</w:t>
      </w:r>
    </w:p>
    <w:p w14:paraId="5CE671E7" w14:textId="33A6A3AC" w:rsidR="003D22CA" w:rsidRPr="006E15DA" w:rsidRDefault="003D22CA" w:rsidP="003D22CA">
      <w:pPr>
        <w:spacing w:after="120"/>
        <w:jc w:val="left"/>
        <w:rPr>
          <w:rFonts w:ascii="Arial" w:hAnsi="Arial" w:cs="Arial"/>
          <w:b/>
          <w:sz w:val="28"/>
        </w:rPr>
      </w:pPr>
      <w:r>
        <w:rPr>
          <w:rFonts w:ascii="Arial" w:hAnsi="Arial" w:cs="Arial"/>
        </w:rPr>
        <w:t>S</w:t>
      </w:r>
      <w:r w:rsidRPr="00642EFE">
        <w:rPr>
          <w:rFonts w:ascii="Arial" w:hAnsi="Arial" w:cs="Arial"/>
        </w:rPr>
        <w:t>elf-based methodologies a</w:t>
      </w:r>
      <w:r>
        <w:rPr>
          <w:rFonts w:ascii="Arial" w:hAnsi="Arial" w:cs="Arial"/>
        </w:rPr>
        <w:t xml:space="preserve">re </w:t>
      </w:r>
      <w:r w:rsidRPr="00642EFE">
        <w:rPr>
          <w:rFonts w:ascii="Arial" w:hAnsi="Arial" w:cs="Arial"/>
        </w:rPr>
        <w:t>approaches directed to study oneself; for example, one’s own thinking,</w:t>
      </w:r>
      <w:r w:rsidRPr="00744A46">
        <w:rPr>
          <w:rFonts w:ascii="Arial" w:hAnsi="Arial" w:cs="Arial"/>
        </w:rPr>
        <w:t xml:space="preserve"> beliefs, actions, experiences</w:t>
      </w:r>
      <w:r>
        <w:rPr>
          <w:rFonts w:ascii="Arial" w:hAnsi="Arial" w:cs="Arial"/>
        </w:rPr>
        <w:t xml:space="preserve">. They represent a </w:t>
      </w:r>
      <w:r w:rsidRPr="00744A46">
        <w:rPr>
          <w:rFonts w:ascii="Arial" w:hAnsi="Arial" w:cs="Arial"/>
        </w:rPr>
        <w:t>genre of practitioner research central in empirical teacher education research</w:t>
      </w:r>
      <w:r>
        <w:rPr>
          <w:rFonts w:ascii="Arial" w:hAnsi="Arial" w:cs="Arial"/>
        </w:rPr>
        <w:t xml:space="preserve">, as conducted by mathematics </w:t>
      </w:r>
      <w:r w:rsidRPr="00744A46">
        <w:rPr>
          <w:rFonts w:ascii="Arial" w:hAnsi="Arial" w:cs="Arial"/>
        </w:rPr>
        <w:t>teacher educat</w:t>
      </w:r>
      <w:r>
        <w:rPr>
          <w:rFonts w:ascii="Arial" w:hAnsi="Arial" w:cs="Arial"/>
        </w:rPr>
        <w:t>ors. This is the first collection of studies of this type.</w:t>
      </w:r>
    </w:p>
    <w:p w14:paraId="18FFE4A1" w14:textId="77777777" w:rsidR="003D22CA" w:rsidRPr="006E15DA" w:rsidRDefault="003D22CA" w:rsidP="003D22CA">
      <w:pPr>
        <w:spacing w:after="120"/>
        <w:ind w:hanging="720"/>
        <w:jc w:val="center"/>
        <w:rPr>
          <w:rFonts w:ascii="Arial" w:hAnsi="Arial" w:cs="Arial"/>
          <w:bCs/>
          <w:sz w:val="28"/>
        </w:rPr>
      </w:pPr>
      <w:r w:rsidRPr="006E15DA">
        <w:rPr>
          <w:rFonts w:ascii="Arial" w:hAnsi="Arial" w:cs="Arial"/>
          <w:bCs/>
          <w:sz w:val="28"/>
        </w:rPr>
        <w:t>Guest Editors</w:t>
      </w:r>
    </w:p>
    <w:p w14:paraId="2BF2B5D4" w14:textId="77777777" w:rsidR="003D22CA" w:rsidRPr="006E15DA" w:rsidRDefault="003D22CA" w:rsidP="003D22CA">
      <w:pPr>
        <w:spacing w:after="120"/>
        <w:ind w:hanging="720"/>
        <w:jc w:val="center"/>
        <w:rPr>
          <w:rFonts w:ascii="Arial" w:hAnsi="Arial" w:cs="Arial"/>
          <w:b/>
          <w:sz w:val="28"/>
        </w:rPr>
      </w:pPr>
      <w:r w:rsidRPr="006E15DA">
        <w:rPr>
          <w:rFonts w:ascii="Arial" w:hAnsi="Arial" w:cs="Arial"/>
          <w:b/>
          <w:sz w:val="28"/>
        </w:rPr>
        <w:t>Signe E. Kastberg, Elizabeth Suazo-Flores</w:t>
      </w:r>
      <w:r>
        <w:rPr>
          <w:rFonts w:ascii="Arial" w:hAnsi="Arial" w:cs="Arial"/>
          <w:b/>
          <w:sz w:val="28"/>
        </w:rPr>
        <w:t xml:space="preserve">, </w:t>
      </w:r>
      <w:r w:rsidRPr="006E15DA">
        <w:rPr>
          <w:rFonts w:ascii="Arial" w:hAnsi="Arial" w:cs="Arial"/>
          <w:b/>
          <w:sz w:val="28"/>
        </w:rPr>
        <w:t>Melva Grant, &amp; Olive Chapman</w:t>
      </w:r>
    </w:p>
    <w:p w14:paraId="52874E94" w14:textId="77777777" w:rsidR="003D22CA" w:rsidRPr="00FD1696" w:rsidRDefault="003D22CA" w:rsidP="003D22CA">
      <w:pPr>
        <w:spacing w:after="120"/>
        <w:ind w:hanging="720"/>
        <w:jc w:val="center"/>
        <w:rPr>
          <w:rFonts w:ascii="Arial" w:hAnsi="Arial" w:cs="Arial"/>
          <w:b/>
          <w:sz w:val="28"/>
        </w:rPr>
      </w:pPr>
      <w:r w:rsidRPr="00FD1696">
        <w:rPr>
          <w:rFonts w:ascii="Arial" w:hAnsi="Arial" w:cs="Arial"/>
          <w:b/>
          <w:sz w:val="28"/>
        </w:rPr>
        <w:t>CONTENTS</w:t>
      </w:r>
    </w:p>
    <w:p w14:paraId="0F9F739E" w14:textId="77777777" w:rsidR="003D22CA" w:rsidRPr="00837133" w:rsidRDefault="003D22CA" w:rsidP="003D22CA">
      <w:pPr>
        <w:spacing w:after="120"/>
        <w:ind w:left="720" w:hanging="720"/>
        <w:rPr>
          <w:rFonts w:ascii="Arial" w:hAnsi="Arial" w:cs="Arial"/>
          <w:b/>
          <w:szCs w:val="24"/>
        </w:rPr>
      </w:pPr>
      <w:r w:rsidRPr="00837133">
        <w:rPr>
          <w:rFonts w:ascii="Arial" w:hAnsi="Arial" w:cs="Arial"/>
          <w:b/>
          <w:szCs w:val="24"/>
        </w:rPr>
        <w:t xml:space="preserve">Elizabeth Suazo-Flores, Signe E. Kastberg, Melva Grant, &amp; Olive Chapman  </w:t>
      </w:r>
      <w:r w:rsidRPr="00837133">
        <w:rPr>
          <w:rFonts w:ascii="Arial" w:hAnsi="Arial" w:cs="Arial"/>
          <w:bCs/>
          <w:szCs w:val="24"/>
        </w:rPr>
        <w:t>Commentary on the Special Issue</w:t>
      </w:r>
    </w:p>
    <w:p w14:paraId="7323325D"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 xml:space="preserve">Courtney K. Baker and Katherine Comey Edwards  </w:t>
      </w:r>
      <w:r w:rsidRPr="00837133">
        <w:rPr>
          <w:rFonts w:ascii="Arial" w:hAnsi="Arial" w:cs="Arial"/>
          <w:bCs/>
          <w:szCs w:val="24"/>
        </w:rPr>
        <w:t>Embedding Photovoice to Transform a Mathematics Specialist Course Assignment: A Self-Study on Developing Mathematics Teacher Educator Anti-Racist Pedagogical Praxis</w:t>
      </w:r>
    </w:p>
    <w:p w14:paraId="284FFBF1"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 xml:space="preserve">Rebecca S. Borowski and Kathryn M. Rupe  </w:t>
      </w:r>
      <w:r w:rsidRPr="00837133">
        <w:rPr>
          <w:rFonts w:ascii="Arial" w:hAnsi="Arial" w:cs="Arial"/>
          <w:bCs/>
          <w:szCs w:val="24"/>
        </w:rPr>
        <w:t xml:space="preserve">Can We Figure This Out Together? Surfacing Beliefs Through Collaborative Planning </w:t>
      </w:r>
    </w:p>
    <w:p w14:paraId="1F812498" w14:textId="77777777" w:rsidR="003D22CA" w:rsidRPr="00837133" w:rsidRDefault="003D22CA" w:rsidP="003D22CA">
      <w:pPr>
        <w:ind w:left="720" w:hanging="720"/>
        <w:jc w:val="left"/>
        <w:rPr>
          <w:rFonts w:ascii="Arial" w:hAnsi="Arial" w:cs="Arial"/>
          <w:b/>
          <w:szCs w:val="24"/>
        </w:rPr>
      </w:pPr>
      <w:r w:rsidRPr="00837133">
        <w:rPr>
          <w:rFonts w:ascii="Arial" w:hAnsi="Arial" w:cs="Arial"/>
          <w:b/>
          <w:szCs w:val="24"/>
        </w:rPr>
        <w:t xml:space="preserve">Sara Donaldson, Robin Keturah Anderson, Courtney K. Baker, </w:t>
      </w:r>
    </w:p>
    <w:p w14:paraId="38659F1B"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Melissa Troudt, and Dawn M. Woods</w:t>
      </w:r>
      <w:r w:rsidRPr="00837133">
        <w:rPr>
          <w:rFonts w:ascii="Arial" w:hAnsi="Arial" w:cs="Arial"/>
          <w:bCs/>
          <w:szCs w:val="24"/>
        </w:rPr>
        <w:t xml:space="preserve">  Stuck in Our Whiteness: The Power of Student Feedback for Perspective-Taking Within Collaborative Self-Study</w:t>
      </w:r>
    </w:p>
    <w:p w14:paraId="2D959804" w14:textId="77777777" w:rsidR="003D22CA" w:rsidRPr="00837133" w:rsidRDefault="003D22CA" w:rsidP="003D22CA">
      <w:pPr>
        <w:ind w:left="720" w:hanging="720"/>
        <w:jc w:val="left"/>
        <w:rPr>
          <w:rFonts w:ascii="Arial" w:hAnsi="Arial" w:cs="Arial"/>
          <w:bCs/>
          <w:szCs w:val="24"/>
        </w:rPr>
      </w:pPr>
      <w:r w:rsidRPr="00837133">
        <w:rPr>
          <w:rFonts w:ascii="Arial" w:hAnsi="Arial" w:cs="Arial"/>
          <w:b/>
          <w:szCs w:val="24"/>
        </w:rPr>
        <w:t xml:space="preserve">Alyson E. Lischka, Natasha Gerstenschlager, and Jennifer Webster  </w:t>
      </w:r>
      <w:r w:rsidRPr="00837133">
        <w:rPr>
          <w:rFonts w:ascii="Arial" w:hAnsi="Arial" w:cs="Arial"/>
          <w:bCs/>
          <w:szCs w:val="24"/>
        </w:rPr>
        <w:t>Dismantling Traditional Structures of Assessment Practice:</w:t>
      </w:r>
    </w:p>
    <w:p w14:paraId="5EF596AF" w14:textId="77777777" w:rsidR="003D22CA" w:rsidRPr="00837133" w:rsidRDefault="003D22CA" w:rsidP="003D22CA">
      <w:pPr>
        <w:spacing w:after="120"/>
        <w:ind w:left="720"/>
        <w:jc w:val="left"/>
        <w:rPr>
          <w:rFonts w:ascii="Arial" w:hAnsi="Arial" w:cs="Arial"/>
          <w:bCs/>
          <w:szCs w:val="24"/>
        </w:rPr>
      </w:pPr>
      <w:r w:rsidRPr="00837133">
        <w:rPr>
          <w:rFonts w:ascii="Arial" w:hAnsi="Arial" w:cs="Arial"/>
          <w:bCs/>
          <w:szCs w:val="24"/>
        </w:rPr>
        <w:t>Self-Study as a Path to Understanding Alternative Assessment Systems</w:t>
      </w:r>
    </w:p>
    <w:p w14:paraId="0EA2B17C"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 xml:space="preserve">José Martínez Hinestroza  </w:t>
      </w:r>
      <w:r w:rsidRPr="00837133">
        <w:rPr>
          <w:rFonts w:ascii="Arial" w:hAnsi="Arial" w:cs="Arial"/>
          <w:bCs/>
          <w:szCs w:val="24"/>
        </w:rPr>
        <w:t>Drawn Onward: Symmetry as Pedagogical Imagination in Critical Mathematics Teacher Education</w:t>
      </w:r>
    </w:p>
    <w:p w14:paraId="127FA9D5"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Aubrey Neihaus and Scott Kaschner</w:t>
      </w:r>
      <w:r w:rsidRPr="00837133">
        <w:rPr>
          <w:rFonts w:ascii="Arial" w:hAnsi="Arial" w:cs="Arial"/>
          <w:bCs/>
          <w:szCs w:val="24"/>
        </w:rPr>
        <w:t xml:space="preserve">  Intellectual Curiosity, Conflict Management, and Mutual Respect in an Interdisciplinary Collaboration</w:t>
      </w:r>
    </w:p>
    <w:p w14:paraId="46A3044E" w14:textId="77777777" w:rsidR="003D22CA" w:rsidRPr="00837133" w:rsidRDefault="003D22CA" w:rsidP="003D22CA">
      <w:pPr>
        <w:ind w:left="720" w:hanging="720"/>
        <w:jc w:val="left"/>
        <w:rPr>
          <w:rFonts w:ascii="Arial" w:hAnsi="Arial" w:cs="Arial"/>
          <w:bCs/>
          <w:szCs w:val="24"/>
        </w:rPr>
      </w:pPr>
      <w:r w:rsidRPr="00837133">
        <w:rPr>
          <w:rFonts w:ascii="Arial" w:hAnsi="Arial" w:cs="Arial"/>
          <w:b/>
          <w:szCs w:val="24"/>
        </w:rPr>
        <w:t xml:space="preserve">Joy A. Oslund  </w:t>
      </w:r>
      <w:r w:rsidRPr="00837133">
        <w:rPr>
          <w:rFonts w:ascii="Arial" w:hAnsi="Arial" w:cs="Arial"/>
          <w:bCs/>
          <w:szCs w:val="24"/>
        </w:rPr>
        <w:t xml:space="preserve">Getting Real: An Autoethnography on Becoming an </w:t>
      </w:r>
    </w:p>
    <w:p w14:paraId="76E8F974" w14:textId="77777777" w:rsidR="003D22CA" w:rsidRPr="00837133" w:rsidRDefault="003D22CA" w:rsidP="003D22CA">
      <w:pPr>
        <w:spacing w:after="120"/>
        <w:ind w:left="720"/>
        <w:jc w:val="left"/>
        <w:rPr>
          <w:rFonts w:ascii="Arial" w:hAnsi="Arial" w:cs="Arial"/>
          <w:bCs/>
          <w:szCs w:val="24"/>
        </w:rPr>
      </w:pPr>
      <w:r w:rsidRPr="00837133">
        <w:rPr>
          <w:rFonts w:ascii="Arial" w:hAnsi="Arial" w:cs="Arial"/>
          <w:bCs/>
          <w:szCs w:val="24"/>
        </w:rPr>
        <w:t>Elementary Mathematics Teacher Educator</w:t>
      </w:r>
    </w:p>
    <w:p w14:paraId="62B6BE2A" w14:textId="77777777" w:rsidR="003D22CA" w:rsidRPr="00837133" w:rsidRDefault="003D22CA" w:rsidP="003D22CA">
      <w:pPr>
        <w:spacing w:after="120"/>
        <w:ind w:left="720" w:hanging="720"/>
        <w:jc w:val="left"/>
        <w:rPr>
          <w:rFonts w:ascii="Arial" w:hAnsi="Arial" w:cs="Arial"/>
          <w:bCs/>
          <w:szCs w:val="24"/>
        </w:rPr>
      </w:pPr>
      <w:r w:rsidRPr="00837133">
        <w:rPr>
          <w:rFonts w:ascii="Arial" w:hAnsi="Arial" w:cs="Arial"/>
          <w:b/>
          <w:szCs w:val="24"/>
        </w:rPr>
        <w:t xml:space="preserve">Jennifer Ward, Eugenia Vomvoridi-Ivanovic, and Sarah vanIngen Lauer  </w:t>
      </w:r>
      <w:r w:rsidRPr="00837133">
        <w:rPr>
          <w:rFonts w:ascii="Arial" w:hAnsi="Arial" w:cs="Arial"/>
          <w:bCs/>
          <w:szCs w:val="24"/>
        </w:rPr>
        <w:t xml:space="preserve">Unearthing the Knowledge of Mathematics Teacher Educator Mothers: Journeying </w:t>
      </w:r>
      <w:proofErr w:type="gramStart"/>
      <w:r w:rsidRPr="00837133">
        <w:rPr>
          <w:rFonts w:ascii="Arial" w:hAnsi="Arial" w:cs="Arial"/>
          <w:bCs/>
          <w:szCs w:val="24"/>
        </w:rPr>
        <w:t>From</w:t>
      </w:r>
      <w:proofErr w:type="gramEnd"/>
      <w:r w:rsidRPr="00837133">
        <w:rPr>
          <w:rFonts w:ascii="Arial" w:hAnsi="Arial" w:cs="Arial"/>
          <w:bCs/>
          <w:szCs w:val="24"/>
        </w:rPr>
        <w:t xml:space="preserve"> Dehumanization to Power</w:t>
      </w:r>
    </w:p>
    <w:p w14:paraId="2BDFF156" w14:textId="77777777" w:rsidR="003D22CA" w:rsidRDefault="003D22CA" w:rsidP="006169E4">
      <w:pPr>
        <w:jc w:val="left"/>
      </w:pPr>
    </w:p>
    <w:p w14:paraId="127725F2" w14:textId="77777777" w:rsidR="00837133" w:rsidRDefault="00837133" w:rsidP="006169E4">
      <w:pPr>
        <w:jc w:val="left"/>
      </w:pPr>
    </w:p>
    <w:p w14:paraId="02DCC58B" w14:textId="77777777" w:rsidR="00837133" w:rsidRDefault="00837133" w:rsidP="006169E4">
      <w:pPr>
        <w:jc w:val="left"/>
        <w:rPr>
          <w:rFonts w:ascii="Arial" w:hAnsi="Arial" w:cs="Arial"/>
          <w:b/>
          <w:bCs/>
          <w:sz w:val="28"/>
          <w:szCs w:val="28"/>
        </w:rPr>
      </w:pPr>
    </w:p>
    <w:p w14:paraId="63BF7B09" w14:textId="36E4CEC2" w:rsidR="00837133" w:rsidRPr="00837133" w:rsidRDefault="00837133" w:rsidP="006169E4">
      <w:pPr>
        <w:jc w:val="left"/>
        <w:rPr>
          <w:rFonts w:ascii="Arial" w:hAnsi="Arial" w:cs="Arial"/>
          <w:b/>
          <w:bCs/>
          <w:sz w:val="28"/>
          <w:szCs w:val="28"/>
        </w:rPr>
      </w:pPr>
      <w:r w:rsidRPr="00837133">
        <w:rPr>
          <w:rFonts w:ascii="Arial" w:hAnsi="Arial" w:cs="Arial"/>
          <w:b/>
          <w:bCs/>
          <w:sz w:val="28"/>
          <w:szCs w:val="28"/>
        </w:rPr>
        <w:lastRenderedPageBreak/>
        <w:t>NEW BOOK</w:t>
      </w:r>
    </w:p>
    <w:p w14:paraId="0F310219" w14:textId="77777777" w:rsidR="00837133" w:rsidRPr="00837133" w:rsidRDefault="00837133" w:rsidP="00837133">
      <w:pPr>
        <w:ind w:left="720" w:hanging="720"/>
        <w:rPr>
          <w:b/>
          <w:bCs/>
          <w:sz w:val="22"/>
          <w:szCs w:val="22"/>
        </w:rPr>
      </w:pPr>
      <w:r w:rsidRPr="00837133">
        <w:rPr>
          <w:b/>
          <w:bCs/>
          <w:sz w:val="22"/>
          <w:szCs w:val="22"/>
        </w:rPr>
        <w:t>ETHICS AND MATHEMATICS EDUCATION</w:t>
      </w:r>
    </w:p>
    <w:p w14:paraId="662A2BE2" w14:textId="77777777" w:rsidR="00837133" w:rsidRPr="00837133" w:rsidRDefault="00837133" w:rsidP="00837133">
      <w:pPr>
        <w:ind w:left="720" w:hanging="720"/>
        <w:rPr>
          <w:b/>
          <w:bCs/>
          <w:i/>
          <w:iCs/>
          <w:sz w:val="22"/>
          <w:szCs w:val="22"/>
        </w:rPr>
      </w:pPr>
      <w:r w:rsidRPr="00837133">
        <w:rPr>
          <w:b/>
          <w:bCs/>
          <w:sz w:val="22"/>
          <w:szCs w:val="22"/>
        </w:rPr>
        <w:t>The Good, The Bad and the Ugly</w:t>
      </w:r>
    </w:p>
    <w:p w14:paraId="7AE25CC8" w14:textId="77777777" w:rsidR="00837133" w:rsidRPr="00837133" w:rsidRDefault="00837133" w:rsidP="00837133">
      <w:pPr>
        <w:ind w:left="720" w:hanging="720"/>
        <w:rPr>
          <w:b/>
          <w:bCs/>
          <w:i/>
          <w:iCs/>
          <w:sz w:val="22"/>
          <w:szCs w:val="22"/>
        </w:rPr>
      </w:pPr>
    </w:p>
    <w:p w14:paraId="0668A620" w14:textId="195EE545" w:rsidR="00837133" w:rsidRPr="00837133" w:rsidRDefault="00837133" w:rsidP="00837133">
      <w:pPr>
        <w:ind w:left="720" w:hanging="720"/>
        <w:rPr>
          <w:b/>
          <w:bCs/>
          <w:sz w:val="22"/>
          <w:szCs w:val="22"/>
        </w:rPr>
      </w:pPr>
      <w:r w:rsidRPr="00837133">
        <w:rPr>
          <w:b/>
          <w:bCs/>
          <w:sz w:val="22"/>
          <w:szCs w:val="22"/>
        </w:rPr>
        <w:t>Paul Ernest</w:t>
      </w:r>
      <w:r w:rsidRPr="00837133">
        <w:rPr>
          <w:b/>
          <w:bCs/>
          <w:i/>
          <w:iCs/>
          <w:sz w:val="22"/>
          <w:szCs w:val="22"/>
        </w:rPr>
        <w:t xml:space="preserve"> (Editor)</w:t>
      </w:r>
      <w:r w:rsidRPr="00837133">
        <w:rPr>
          <w:b/>
          <w:bCs/>
          <w:i/>
          <w:iCs/>
          <w:sz w:val="22"/>
          <w:szCs w:val="22"/>
        </w:rPr>
        <w:t xml:space="preserve">    </w:t>
      </w:r>
      <w:r w:rsidRPr="00837133">
        <w:rPr>
          <w:b/>
          <w:bCs/>
          <w:sz w:val="22"/>
          <w:szCs w:val="22"/>
        </w:rPr>
        <w:t>Springer, 2024 (In Press)</w:t>
      </w:r>
    </w:p>
    <w:p w14:paraId="77B9DF3B" w14:textId="77777777" w:rsidR="00837133" w:rsidRPr="00837133" w:rsidRDefault="00837133" w:rsidP="00837133">
      <w:pPr>
        <w:ind w:left="720" w:hanging="720"/>
        <w:rPr>
          <w:b/>
          <w:bCs/>
          <w:sz w:val="22"/>
          <w:szCs w:val="22"/>
        </w:rPr>
      </w:pPr>
    </w:p>
    <w:p w14:paraId="30B5D0D2" w14:textId="688E51CB" w:rsidR="00837133" w:rsidRPr="00837133" w:rsidRDefault="00837133" w:rsidP="00837133">
      <w:pPr>
        <w:ind w:left="720" w:hanging="720"/>
        <w:rPr>
          <w:b/>
          <w:bCs/>
          <w:i/>
          <w:iCs/>
          <w:sz w:val="22"/>
          <w:szCs w:val="22"/>
        </w:rPr>
      </w:pPr>
      <w:r w:rsidRPr="00837133">
        <w:rPr>
          <w:b/>
          <w:bCs/>
          <w:i/>
          <w:iCs/>
          <w:sz w:val="22"/>
          <w:szCs w:val="22"/>
        </w:rPr>
        <w:t>CONTENTS:</w:t>
      </w:r>
    </w:p>
    <w:p w14:paraId="379C5E2E" w14:textId="77777777" w:rsidR="00837133" w:rsidRPr="00837133" w:rsidRDefault="00837133" w:rsidP="00837133">
      <w:pPr>
        <w:ind w:left="720" w:hanging="360"/>
        <w:rPr>
          <w:b/>
          <w:bCs/>
          <w:sz w:val="22"/>
          <w:szCs w:val="22"/>
        </w:rPr>
      </w:pPr>
      <w:r w:rsidRPr="00837133">
        <w:rPr>
          <w:b/>
          <w:bCs/>
          <w:sz w:val="22"/>
          <w:szCs w:val="22"/>
        </w:rPr>
        <w:t xml:space="preserve">Introduction: The Good and the Bad </w:t>
      </w:r>
    </w:p>
    <w:p w14:paraId="04D5CE3A" w14:textId="77777777" w:rsidR="00837133" w:rsidRPr="00837133" w:rsidRDefault="00837133" w:rsidP="00837133">
      <w:pPr>
        <w:numPr>
          <w:ilvl w:val="0"/>
          <w:numId w:val="1"/>
        </w:numPr>
        <w:jc w:val="left"/>
        <w:rPr>
          <w:color w:val="000000"/>
          <w:sz w:val="22"/>
          <w:szCs w:val="22"/>
        </w:rPr>
      </w:pPr>
      <w:r w:rsidRPr="00837133">
        <w:rPr>
          <w:color w:val="000000"/>
          <w:sz w:val="22"/>
          <w:szCs w:val="22"/>
        </w:rPr>
        <w:t>Paul Ernest – The ‘Ethical Turn’ reaches Mathematics Education</w:t>
      </w:r>
    </w:p>
    <w:p w14:paraId="73BCD529" w14:textId="77777777" w:rsidR="00837133" w:rsidRPr="00837133" w:rsidRDefault="00837133" w:rsidP="00837133">
      <w:pPr>
        <w:ind w:left="720" w:hanging="360"/>
        <w:rPr>
          <w:b/>
          <w:bCs/>
          <w:sz w:val="22"/>
          <w:szCs w:val="22"/>
        </w:rPr>
      </w:pPr>
      <w:r w:rsidRPr="00837133">
        <w:rPr>
          <w:b/>
          <w:bCs/>
          <w:sz w:val="22"/>
          <w:szCs w:val="22"/>
        </w:rPr>
        <w:t>Philosophical foundations</w:t>
      </w:r>
    </w:p>
    <w:p w14:paraId="2E4A7DEE" w14:textId="77777777" w:rsidR="00837133" w:rsidRPr="00837133" w:rsidRDefault="00837133" w:rsidP="00837133">
      <w:pPr>
        <w:numPr>
          <w:ilvl w:val="0"/>
          <w:numId w:val="1"/>
        </w:numPr>
        <w:jc w:val="left"/>
        <w:rPr>
          <w:color w:val="000000"/>
          <w:sz w:val="22"/>
          <w:szCs w:val="22"/>
        </w:rPr>
      </w:pPr>
      <w:r w:rsidRPr="00837133">
        <w:rPr>
          <w:color w:val="000000"/>
          <w:sz w:val="22"/>
          <w:szCs w:val="22"/>
        </w:rPr>
        <w:t>Ole Skovsmose - Mathematics is Indefinite: An Ethical Challenge</w:t>
      </w:r>
    </w:p>
    <w:p w14:paraId="7ACDECFF" w14:textId="77777777" w:rsidR="00837133" w:rsidRPr="00837133" w:rsidRDefault="00837133" w:rsidP="00837133">
      <w:pPr>
        <w:numPr>
          <w:ilvl w:val="0"/>
          <w:numId w:val="1"/>
        </w:numPr>
        <w:jc w:val="left"/>
        <w:rPr>
          <w:color w:val="000000"/>
          <w:sz w:val="22"/>
          <w:szCs w:val="22"/>
        </w:rPr>
      </w:pPr>
      <w:r w:rsidRPr="00837133">
        <w:rPr>
          <w:color w:val="000000"/>
          <w:sz w:val="22"/>
          <w:szCs w:val="22"/>
        </w:rPr>
        <w:t>Luis Radford - Self and Other</w:t>
      </w:r>
    </w:p>
    <w:p w14:paraId="4909F529" w14:textId="77777777" w:rsidR="00837133" w:rsidRPr="00837133" w:rsidRDefault="00837133" w:rsidP="00837133">
      <w:pPr>
        <w:numPr>
          <w:ilvl w:val="0"/>
          <w:numId w:val="1"/>
        </w:numPr>
        <w:jc w:val="left"/>
        <w:rPr>
          <w:color w:val="000000"/>
          <w:sz w:val="22"/>
          <w:szCs w:val="22"/>
        </w:rPr>
      </w:pPr>
      <w:r w:rsidRPr="00837133">
        <w:rPr>
          <w:color w:val="000000"/>
          <w:sz w:val="22"/>
          <w:szCs w:val="22"/>
        </w:rPr>
        <w:t>Kelly Paton &amp; Nathalie Sinclair - An ethic-onto-epistemology for mathematics education</w:t>
      </w:r>
    </w:p>
    <w:p w14:paraId="1E0F0FEC" w14:textId="77777777" w:rsidR="00837133" w:rsidRPr="00837133" w:rsidRDefault="00837133" w:rsidP="00837133">
      <w:pPr>
        <w:numPr>
          <w:ilvl w:val="0"/>
          <w:numId w:val="1"/>
        </w:numPr>
        <w:jc w:val="left"/>
        <w:rPr>
          <w:color w:val="000000"/>
          <w:sz w:val="22"/>
          <w:szCs w:val="22"/>
        </w:rPr>
      </w:pPr>
      <w:r w:rsidRPr="00837133">
        <w:rPr>
          <w:color w:val="000000"/>
          <w:sz w:val="22"/>
          <w:szCs w:val="22"/>
        </w:rPr>
        <w:t>Dennis Müller - Situating “Ethics in Mathematics“ as a Philosophy of Mathematics Ethics Education</w:t>
      </w:r>
    </w:p>
    <w:p w14:paraId="07167BDF" w14:textId="77777777" w:rsidR="00837133" w:rsidRPr="00837133" w:rsidRDefault="00837133" w:rsidP="00837133">
      <w:pPr>
        <w:ind w:firstLine="360"/>
        <w:rPr>
          <w:b/>
          <w:bCs/>
          <w:sz w:val="22"/>
          <w:szCs w:val="22"/>
        </w:rPr>
      </w:pPr>
      <w:r w:rsidRPr="00837133">
        <w:rPr>
          <w:b/>
          <w:bCs/>
          <w:sz w:val="22"/>
          <w:szCs w:val="22"/>
        </w:rPr>
        <w:t>Re-envisioning ethics and mathematics</w:t>
      </w:r>
    </w:p>
    <w:p w14:paraId="049AC613" w14:textId="77777777" w:rsidR="00837133" w:rsidRPr="00837133" w:rsidRDefault="00837133" w:rsidP="00837133">
      <w:pPr>
        <w:numPr>
          <w:ilvl w:val="0"/>
          <w:numId w:val="1"/>
        </w:numPr>
        <w:jc w:val="left"/>
        <w:rPr>
          <w:color w:val="000000"/>
          <w:sz w:val="22"/>
          <w:szCs w:val="22"/>
        </w:rPr>
      </w:pPr>
      <w:r w:rsidRPr="00837133">
        <w:rPr>
          <w:color w:val="000000"/>
          <w:sz w:val="22"/>
          <w:szCs w:val="22"/>
        </w:rPr>
        <w:t>Wolff-Michael Roth - Ethics in mathematics education: A foundation in the fullness of life</w:t>
      </w:r>
    </w:p>
    <w:p w14:paraId="40AD72E3" w14:textId="77777777" w:rsidR="00837133" w:rsidRPr="00837133" w:rsidRDefault="00837133" w:rsidP="00837133">
      <w:pPr>
        <w:numPr>
          <w:ilvl w:val="0"/>
          <w:numId w:val="1"/>
        </w:numPr>
        <w:jc w:val="left"/>
        <w:rPr>
          <w:color w:val="000000"/>
          <w:sz w:val="22"/>
          <w:szCs w:val="22"/>
        </w:rPr>
      </w:pPr>
      <w:r w:rsidRPr="00837133">
        <w:rPr>
          <w:color w:val="000000"/>
          <w:sz w:val="22"/>
          <w:szCs w:val="22"/>
        </w:rPr>
        <w:t>Jean-François Maheux - Ethics and the Richness of Being in/for Mathematics Education Research</w:t>
      </w:r>
    </w:p>
    <w:p w14:paraId="591D39D7" w14:textId="77777777" w:rsidR="00837133" w:rsidRPr="00837133" w:rsidRDefault="00837133" w:rsidP="00837133">
      <w:pPr>
        <w:numPr>
          <w:ilvl w:val="0"/>
          <w:numId w:val="1"/>
        </w:numPr>
        <w:jc w:val="left"/>
        <w:rPr>
          <w:color w:val="000000"/>
          <w:sz w:val="22"/>
          <w:szCs w:val="22"/>
        </w:rPr>
      </w:pPr>
      <w:r w:rsidRPr="00837133">
        <w:rPr>
          <w:color w:val="000000"/>
          <w:sz w:val="22"/>
          <w:szCs w:val="22"/>
        </w:rPr>
        <w:t>Christopher H. Dubbs-For what is an ethical mathematics education research? On Foucauldian ethics as the conscious practice of freedom</w:t>
      </w:r>
    </w:p>
    <w:p w14:paraId="5140E2F8" w14:textId="77777777" w:rsidR="00837133" w:rsidRPr="00837133" w:rsidRDefault="00837133" w:rsidP="00837133">
      <w:pPr>
        <w:numPr>
          <w:ilvl w:val="0"/>
          <w:numId w:val="1"/>
        </w:numPr>
        <w:jc w:val="left"/>
        <w:rPr>
          <w:color w:val="000000"/>
          <w:sz w:val="22"/>
          <w:szCs w:val="22"/>
        </w:rPr>
      </w:pPr>
      <w:r w:rsidRPr="00837133">
        <w:rPr>
          <w:color w:val="000000"/>
          <w:sz w:val="22"/>
          <w:szCs w:val="22"/>
        </w:rPr>
        <w:t>David Bowers, Merve N. Kursav, Emmanuel Nti-Asante &amp; Katie Westby- (Re)constructing the heart of mathematics education: Ethics as first philosophy in research and praxis</w:t>
      </w:r>
    </w:p>
    <w:p w14:paraId="41501338" w14:textId="77777777" w:rsidR="00837133" w:rsidRPr="00837133" w:rsidRDefault="00837133" w:rsidP="00837133">
      <w:pPr>
        <w:numPr>
          <w:ilvl w:val="0"/>
          <w:numId w:val="1"/>
        </w:numPr>
        <w:jc w:val="left"/>
        <w:rPr>
          <w:color w:val="000000"/>
          <w:sz w:val="22"/>
          <w:szCs w:val="22"/>
        </w:rPr>
      </w:pPr>
      <w:r w:rsidRPr="00837133">
        <w:rPr>
          <w:color w:val="000000"/>
          <w:sz w:val="22"/>
          <w:szCs w:val="22"/>
        </w:rPr>
        <w:t>Yasmine Abtahi  -The ethics of mathematics knowledge: imagination and empathy towards social and ecological solidarity</w:t>
      </w:r>
    </w:p>
    <w:p w14:paraId="37FE1DFE" w14:textId="77777777" w:rsidR="00837133" w:rsidRPr="00837133" w:rsidRDefault="00837133" w:rsidP="00837133">
      <w:pPr>
        <w:numPr>
          <w:ilvl w:val="0"/>
          <w:numId w:val="1"/>
        </w:numPr>
        <w:jc w:val="left"/>
        <w:rPr>
          <w:color w:val="000000"/>
          <w:sz w:val="22"/>
          <w:szCs w:val="22"/>
        </w:rPr>
      </w:pPr>
      <w:r w:rsidRPr="00837133">
        <w:rPr>
          <w:color w:val="000000"/>
          <w:sz w:val="22"/>
          <w:szCs w:val="22"/>
        </w:rPr>
        <w:t>Sikunder Ali - Ethical engagement with mathematics: how practices of mathematics create moral orders that govern modern souls under conditions of modernity</w:t>
      </w:r>
    </w:p>
    <w:p w14:paraId="3C7CBC46" w14:textId="77777777" w:rsidR="00837133" w:rsidRPr="00837133" w:rsidRDefault="00837133" w:rsidP="00837133">
      <w:pPr>
        <w:ind w:firstLine="360"/>
        <w:rPr>
          <w:b/>
          <w:bCs/>
          <w:sz w:val="22"/>
          <w:szCs w:val="22"/>
        </w:rPr>
      </w:pPr>
      <w:r w:rsidRPr="00837133">
        <w:rPr>
          <w:b/>
          <w:bCs/>
          <w:sz w:val="22"/>
          <w:szCs w:val="22"/>
        </w:rPr>
        <w:t xml:space="preserve">Ethical critique of mathematics education </w:t>
      </w:r>
    </w:p>
    <w:p w14:paraId="184F9A0E" w14:textId="77777777" w:rsidR="00837133" w:rsidRPr="00837133" w:rsidRDefault="00837133" w:rsidP="00837133">
      <w:pPr>
        <w:numPr>
          <w:ilvl w:val="0"/>
          <w:numId w:val="1"/>
        </w:numPr>
        <w:jc w:val="left"/>
        <w:rPr>
          <w:color w:val="000000"/>
          <w:sz w:val="22"/>
          <w:szCs w:val="22"/>
        </w:rPr>
      </w:pPr>
      <w:r w:rsidRPr="00837133">
        <w:rPr>
          <w:color w:val="000000"/>
          <w:sz w:val="22"/>
          <w:szCs w:val="22"/>
        </w:rPr>
        <w:t>Paul Ernest -The Ethics of Authority and Control in Mathematics Education: From Naked Power to Hidden Ideology</w:t>
      </w:r>
    </w:p>
    <w:p w14:paraId="40D5CFA5" w14:textId="77777777" w:rsidR="00837133" w:rsidRPr="00837133" w:rsidRDefault="00837133" w:rsidP="00837133">
      <w:pPr>
        <w:numPr>
          <w:ilvl w:val="0"/>
          <w:numId w:val="1"/>
        </w:numPr>
        <w:jc w:val="left"/>
        <w:rPr>
          <w:color w:val="000000"/>
          <w:sz w:val="22"/>
          <w:szCs w:val="22"/>
        </w:rPr>
      </w:pPr>
      <w:r w:rsidRPr="00837133">
        <w:rPr>
          <w:color w:val="000000"/>
          <w:sz w:val="22"/>
          <w:szCs w:val="22"/>
        </w:rPr>
        <w:t>Alexander Moore -The Pathology of Mathematics Education</w:t>
      </w:r>
    </w:p>
    <w:p w14:paraId="658BCE7F" w14:textId="77777777" w:rsidR="00837133" w:rsidRPr="00837133" w:rsidRDefault="00837133" w:rsidP="00837133">
      <w:pPr>
        <w:numPr>
          <w:ilvl w:val="0"/>
          <w:numId w:val="1"/>
        </w:numPr>
        <w:jc w:val="left"/>
        <w:rPr>
          <w:color w:val="000000"/>
          <w:sz w:val="22"/>
          <w:szCs w:val="22"/>
        </w:rPr>
      </w:pPr>
      <w:r w:rsidRPr="00837133">
        <w:rPr>
          <w:color w:val="000000"/>
          <w:sz w:val="22"/>
          <w:szCs w:val="22"/>
        </w:rPr>
        <w:t>Paul Dowling - Mathematics Education: Is it ethical?</w:t>
      </w:r>
    </w:p>
    <w:p w14:paraId="3F7DCB02" w14:textId="77777777" w:rsidR="00837133" w:rsidRPr="00837133" w:rsidRDefault="00837133" w:rsidP="00837133">
      <w:pPr>
        <w:numPr>
          <w:ilvl w:val="0"/>
          <w:numId w:val="1"/>
        </w:numPr>
        <w:jc w:val="left"/>
        <w:rPr>
          <w:color w:val="000000"/>
          <w:sz w:val="22"/>
          <w:szCs w:val="22"/>
        </w:rPr>
      </w:pPr>
      <w:r w:rsidRPr="00837133">
        <w:rPr>
          <w:color w:val="000000"/>
          <w:sz w:val="22"/>
          <w:szCs w:val="22"/>
        </w:rPr>
        <w:t>Darcy House-The-Death-of-Mathematics-A-Mythopoietic-Inquiry</w:t>
      </w:r>
    </w:p>
    <w:p w14:paraId="0FC0A265" w14:textId="77777777" w:rsidR="00837133" w:rsidRPr="00837133" w:rsidRDefault="00837133" w:rsidP="00837133">
      <w:pPr>
        <w:ind w:firstLine="360"/>
        <w:rPr>
          <w:b/>
          <w:bCs/>
          <w:sz w:val="22"/>
          <w:szCs w:val="22"/>
        </w:rPr>
      </w:pPr>
      <w:r w:rsidRPr="00837133">
        <w:rPr>
          <w:b/>
          <w:bCs/>
          <w:sz w:val="22"/>
          <w:szCs w:val="22"/>
        </w:rPr>
        <w:t xml:space="preserve">Ethics and social justice in mathematics </w:t>
      </w:r>
    </w:p>
    <w:p w14:paraId="6C22B6FC" w14:textId="77777777" w:rsidR="00837133" w:rsidRPr="00837133" w:rsidRDefault="00837133" w:rsidP="00837133">
      <w:pPr>
        <w:numPr>
          <w:ilvl w:val="0"/>
          <w:numId w:val="1"/>
        </w:numPr>
        <w:jc w:val="left"/>
        <w:rPr>
          <w:color w:val="000000"/>
          <w:sz w:val="22"/>
          <w:szCs w:val="22"/>
        </w:rPr>
      </w:pPr>
      <w:r w:rsidRPr="00837133">
        <w:rPr>
          <w:color w:val="000000"/>
          <w:sz w:val="22"/>
          <w:szCs w:val="22"/>
        </w:rPr>
        <w:t>Grace A. Chen - Choosing Cruel Optimism: What Relational Ethics Offers Equitable Mathematics Education</w:t>
      </w:r>
    </w:p>
    <w:p w14:paraId="0AD2C787" w14:textId="77777777" w:rsidR="00837133" w:rsidRPr="00837133" w:rsidRDefault="00837133" w:rsidP="00837133">
      <w:pPr>
        <w:numPr>
          <w:ilvl w:val="0"/>
          <w:numId w:val="1"/>
        </w:numPr>
        <w:jc w:val="left"/>
        <w:rPr>
          <w:color w:val="000000"/>
          <w:sz w:val="22"/>
          <w:szCs w:val="22"/>
        </w:rPr>
      </w:pPr>
      <w:r w:rsidRPr="00837133">
        <w:rPr>
          <w:color w:val="000000"/>
          <w:sz w:val="22"/>
          <w:szCs w:val="22"/>
        </w:rPr>
        <w:t>Colin Jakob Rittberg - Social Justice and the Objectivity of Mathematical Reasoning: a dilemma for policy makers</w:t>
      </w:r>
    </w:p>
    <w:p w14:paraId="533D41C3" w14:textId="77777777" w:rsidR="00837133" w:rsidRPr="00837133" w:rsidRDefault="00837133" w:rsidP="00837133">
      <w:pPr>
        <w:numPr>
          <w:ilvl w:val="0"/>
          <w:numId w:val="1"/>
        </w:numPr>
        <w:jc w:val="left"/>
        <w:rPr>
          <w:color w:val="000000"/>
          <w:sz w:val="22"/>
          <w:szCs w:val="22"/>
        </w:rPr>
      </w:pPr>
      <w:r w:rsidRPr="00837133">
        <w:rPr>
          <w:color w:val="000000"/>
          <w:sz w:val="22"/>
          <w:szCs w:val="22"/>
        </w:rPr>
        <w:t xml:space="preserve">Tony Cotton - </w:t>
      </w:r>
      <w:r w:rsidRPr="00837133">
        <w:rPr>
          <w:rFonts w:cs="Calibri"/>
          <w:color w:val="000000"/>
          <w:sz w:val="22"/>
          <w:szCs w:val="22"/>
          <w:shd w:val="clear" w:color="auto" w:fill="FFFFFF"/>
        </w:rPr>
        <w:t xml:space="preserve">Ethics and Mathematics Education, </w:t>
      </w:r>
      <w:r w:rsidRPr="00837133">
        <w:rPr>
          <w:rFonts w:cs="Calibri"/>
          <w:sz w:val="22"/>
          <w:szCs w:val="22"/>
        </w:rPr>
        <w:t>Towards a Mathematics Education for Social Justice</w:t>
      </w:r>
    </w:p>
    <w:p w14:paraId="49DA6746" w14:textId="77777777" w:rsidR="00837133" w:rsidRPr="00837133" w:rsidRDefault="00837133" w:rsidP="00837133">
      <w:pPr>
        <w:ind w:firstLine="360"/>
        <w:rPr>
          <w:b/>
          <w:bCs/>
          <w:sz w:val="22"/>
          <w:szCs w:val="22"/>
        </w:rPr>
      </w:pPr>
      <w:r w:rsidRPr="00837133">
        <w:rPr>
          <w:b/>
          <w:bCs/>
          <w:sz w:val="22"/>
          <w:szCs w:val="22"/>
        </w:rPr>
        <w:t xml:space="preserve">Ethics, teachers and the teaching of mathematics </w:t>
      </w:r>
    </w:p>
    <w:p w14:paraId="5AB8B993" w14:textId="77777777" w:rsidR="00837133" w:rsidRPr="00837133" w:rsidRDefault="00837133" w:rsidP="00837133">
      <w:pPr>
        <w:numPr>
          <w:ilvl w:val="0"/>
          <w:numId w:val="1"/>
        </w:numPr>
        <w:jc w:val="left"/>
        <w:rPr>
          <w:color w:val="000000"/>
          <w:sz w:val="22"/>
          <w:szCs w:val="22"/>
        </w:rPr>
      </w:pPr>
      <w:r w:rsidRPr="00837133">
        <w:rPr>
          <w:color w:val="000000"/>
          <w:sz w:val="22"/>
          <w:szCs w:val="22"/>
        </w:rPr>
        <w:t>Lucy J. Rycroft-Smith, Dennis Müller, Maurice Chiodo &amp; Darren Macey - A useful ethics framework for mathematics teachers</w:t>
      </w:r>
    </w:p>
    <w:p w14:paraId="7BB431BD" w14:textId="77777777" w:rsidR="00837133" w:rsidRPr="00837133" w:rsidRDefault="00837133" w:rsidP="00837133">
      <w:pPr>
        <w:numPr>
          <w:ilvl w:val="0"/>
          <w:numId w:val="1"/>
        </w:numPr>
        <w:jc w:val="left"/>
        <w:rPr>
          <w:color w:val="000000"/>
          <w:sz w:val="22"/>
          <w:szCs w:val="22"/>
        </w:rPr>
      </w:pPr>
      <w:r w:rsidRPr="00837133">
        <w:rPr>
          <w:color w:val="000000"/>
          <w:sz w:val="22"/>
          <w:szCs w:val="22"/>
        </w:rPr>
        <w:t>Anette Bagger - Ethical Dilemmas and Professional Judgement During National Assessment in Mathematics</w:t>
      </w:r>
    </w:p>
    <w:p w14:paraId="4AE50ABB" w14:textId="77777777" w:rsidR="00837133" w:rsidRPr="00837133" w:rsidRDefault="00837133" w:rsidP="00837133">
      <w:pPr>
        <w:numPr>
          <w:ilvl w:val="0"/>
          <w:numId w:val="1"/>
        </w:numPr>
        <w:jc w:val="left"/>
        <w:rPr>
          <w:color w:val="000000"/>
          <w:sz w:val="22"/>
          <w:szCs w:val="22"/>
        </w:rPr>
      </w:pPr>
      <w:r w:rsidRPr="00837133">
        <w:rPr>
          <w:color w:val="000000"/>
          <w:sz w:val="22"/>
          <w:szCs w:val="22"/>
        </w:rPr>
        <w:t>Kjellrun Hiis Hauge, Inger Elin Lilland, Suela Kacerja &amp; Lisa Steffensen - Layers of ethical awareness – mathematics teachers’ concerns on including socio-political issues</w:t>
      </w:r>
    </w:p>
    <w:p w14:paraId="6995F518" w14:textId="77777777" w:rsidR="00837133" w:rsidRPr="00837133" w:rsidRDefault="00837133" w:rsidP="00837133">
      <w:pPr>
        <w:ind w:firstLine="360"/>
        <w:rPr>
          <w:b/>
          <w:bCs/>
          <w:sz w:val="22"/>
          <w:szCs w:val="22"/>
        </w:rPr>
      </w:pPr>
      <w:r w:rsidRPr="00837133">
        <w:rPr>
          <w:b/>
          <w:bCs/>
          <w:sz w:val="22"/>
          <w:szCs w:val="22"/>
        </w:rPr>
        <w:t>Ethical content in the teaching and learning of mathematics</w:t>
      </w:r>
    </w:p>
    <w:p w14:paraId="38E893A1" w14:textId="77777777" w:rsidR="00837133" w:rsidRPr="00837133" w:rsidRDefault="00837133" w:rsidP="00837133">
      <w:pPr>
        <w:numPr>
          <w:ilvl w:val="0"/>
          <w:numId w:val="1"/>
        </w:numPr>
        <w:jc w:val="left"/>
        <w:rPr>
          <w:color w:val="000000"/>
          <w:sz w:val="22"/>
          <w:szCs w:val="22"/>
        </w:rPr>
      </w:pPr>
      <w:r w:rsidRPr="00837133">
        <w:rPr>
          <w:color w:val="000000"/>
          <w:sz w:val="22"/>
          <w:szCs w:val="22"/>
        </w:rPr>
        <w:t>Lovisa Sumpter, Maria Hedefalk, Peter Markkanen &amp; Helena Eriksson - Ethical reasoning as part of mathematical modelling: young children’s work with sharing and division</w:t>
      </w:r>
    </w:p>
    <w:p w14:paraId="4D744F45" w14:textId="77777777" w:rsidR="00837133" w:rsidRPr="00837133" w:rsidRDefault="00837133" w:rsidP="00837133">
      <w:pPr>
        <w:numPr>
          <w:ilvl w:val="0"/>
          <w:numId w:val="1"/>
        </w:numPr>
        <w:jc w:val="left"/>
        <w:rPr>
          <w:color w:val="000000"/>
          <w:sz w:val="22"/>
          <w:szCs w:val="22"/>
        </w:rPr>
      </w:pPr>
      <w:r w:rsidRPr="00837133">
        <w:rPr>
          <w:color w:val="000000"/>
          <w:sz w:val="22"/>
          <w:szCs w:val="22"/>
        </w:rPr>
        <w:t xml:space="preserve">Catherine Buell &amp; Victor I. Piercey - Changing the Dialogue: Teaching </w:t>
      </w:r>
      <w:proofErr w:type="gramStart"/>
      <w:r w:rsidRPr="00837133">
        <w:rPr>
          <w:color w:val="000000"/>
          <w:sz w:val="22"/>
          <w:szCs w:val="22"/>
        </w:rPr>
        <w:t>Ethically-Valued</w:t>
      </w:r>
      <w:proofErr w:type="gramEnd"/>
      <w:r w:rsidRPr="00837133">
        <w:rPr>
          <w:color w:val="000000"/>
          <w:sz w:val="22"/>
          <w:szCs w:val="22"/>
        </w:rPr>
        <w:t xml:space="preserve"> Content and Teaching Ethically </w:t>
      </w:r>
    </w:p>
    <w:p w14:paraId="0211E45C" w14:textId="77777777" w:rsidR="00837133" w:rsidRPr="00837133" w:rsidRDefault="00837133" w:rsidP="00837133">
      <w:pPr>
        <w:numPr>
          <w:ilvl w:val="0"/>
          <w:numId w:val="1"/>
        </w:numPr>
        <w:jc w:val="left"/>
        <w:rPr>
          <w:color w:val="000000"/>
          <w:sz w:val="22"/>
          <w:szCs w:val="22"/>
        </w:rPr>
      </w:pPr>
      <w:r w:rsidRPr="00837133">
        <w:rPr>
          <w:color w:val="000000"/>
          <w:sz w:val="22"/>
          <w:szCs w:val="22"/>
        </w:rPr>
        <w:t>Deniz Sarikaya - A plea for research-based teaching in mathematics education (due to ethical reasons)</w:t>
      </w:r>
    </w:p>
    <w:p w14:paraId="52E14160" w14:textId="77777777" w:rsidR="00837133" w:rsidRPr="00837133" w:rsidRDefault="00837133" w:rsidP="00837133">
      <w:pPr>
        <w:ind w:left="720" w:hanging="360"/>
        <w:rPr>
          <w:b/>
          <w:bCs/>
          <w:sz w:val="22"/>
          <w:szCs w:val="22"/>
        </w:rPr>
      </w:pPr>
      <w:r w:rsidRPr="00837133">
        <w:rPr>
          <w:b/>
          <w:bCs/>
          <w:sz w:val="22"/>
          <w:szCs w:val="22"/>
        </w:rPr>
        <w:t>Afterword: The Ugly</w:t>
      </w:r>
    </w:p>
    <w:p w14:paraId="2695E758" w14:textId="77777777" w:rsidR="00837133" w:rsidRPr="00837133" w:rsidRDefault="00837133" w:rsidP="00837133">
      <w:pPr>
        <w:numPr>
          <w:ilvl w:val="0"/>
          <w:numId w:val="1"/>
        </w:numPr>
        <w:jc w:val="left"/>
        <w:rPr>
          <w:sz w:val="22"/>
          <w:szCs w:val="22"/>
        </w:rPr>
      </w:pPr>
      <w:r w:rsidRPr="00837133">
        <w:rPr>
          <w:color w:val="000000"/>
          <w:sz w:val="22"/>
          <w:szCs w:val="22"/>
        </w:rPr>
        <w:t xml:space="preserve">Alexandre Pais – </w:t>
      </w:r>
      <w:r w:rsidRPr="00837133">
        <w:rPr>
          <w:sz w:val="22"/>
          <w:szCs w:val="22"/>
        </w:rPr>
        <w:t>The garden of ethics</w:t>
      </w:r>
    </w:p>
    <w:p w14:paraId="5BC41746" w14:textId="77777777" w:rsidR="00837133" w:rsidRPr="00837133" w:rsidRDefault="00837133" w:rsidP="00837133">
      <w:pPr>
        <w:pStyle w:val="ListParagraph"/>
        <w:jc w:val="left"/>
        <w:rPr>
          <w:rFonts w:ascii="Arial" w:hAnsi="Arial" w:cs="Arial"/>
          <w:b/>
          <w:bCs/>
          <w:sz w:val="28"/>
          <w:szCs w:val="28"/>
        </w:rPr>
      </w:pPr>
      <w:r w:rsidRPr="00837133">
        <w:rPr>
          <w:rFonts w:ascii="Arial" w:hAnsi="Arial" w:cs="Arial"/>
          <w:b/>
          <w:bCs/>
          <w:sz w:val="28"/>
          <w:szCs w:val="28"/>
        </w:rPr>
        <w:lastRenderedPageBreak/>
        <w:t>NEW BOOK</w:t>
      </w:r>
    </w:p>
    <w:p w14:paraId="5515ABD7" w14:textId="77777777" w:rsidR="00837133" w:rsidRDefault="00837133" w:rsidP="006169E4">
      <w:pPr>
        <w:jc w:val="left"/>
        <w:rPr>
          <w:sz w:val="22"/>
          <w:szCs w:val="22"/>
        </w:rPr>
      </w:pPr>
    </w:p>
    <w:p w14:paraId="07797D95" w14:textId="77777777" w:rsidR="005C095E" w:rsidRPr="00AC70F6" w:rsidRDefault="005C095E" w:rsidP="005C095E">
      <w:pPr>
        <w:autoSpaceDE w:val="0"/>
        <w:autoSpaceDN w:val="0"/>
        <w:adjustRightInd w:val="0"/>
        <w:ind w:left="720" w:hanging="720"/>
        <w:rPr>
          <w:rFonts w:ascii="Brill-Bold" w:hAnsi="Brill-Bold" w:cs="Brill-Bold"/>
          <w:b/>
          <w:bCs/>
          <w:sz w:val="32"/>
          <w:szCs w:val="32"/>
        </w:rPr>
      </w:pPr>
      <w:r w:rsidRPr="00AC70F6">
        <w:rPr>
          <w:rFonts w:ascii="Brill-Bold" w:hAnsi="Brill-Bold" w:cs="Brill-Bold"/>
          <w:b/>
          <w:bCs/>
          <w:sz w:val="32"/>
          <w:szCs w:val="32"/>
        </w:rPr>
        <w:t>The Origin and</w:t>
      </w:r>
      <w:r>
        <w:rPr>
          <w:rFonts w:ascii="Brill-Bold" w:hAnsi="Brill-Bold" w:cs="Brill-Bold"/>
          <w:b/>
          <w:bCs/>
          <w:sz w:val="32"/>
          <w:szCs w:val="32"/>
        </w:rPr>
        <w:t xml:space="preserve"> </w:t>
      </w:r>
      <w:r w:rsidRPr="00AC70F6">
        <w:rPr>
          <w:rFonts w:ascii="Brill-Bold" w:hAnsi="Brill-Bold" w:cs="Brill-Bold"/>
          <w:b/>
          <w:bCs/>
          <w:sz w:val="32"/>
          <w:szCs w:val="32"/>
        </w:rPr>
        <w:t>Significance of Zero</w:t>
      </w:r>
    </w:p>
    <w:p w14:paraId="5AD36A3C" w14:textId="77777777" w:rsidR="005C095E" w:rsidRDefault="005C095E" w:rsidP="005C095E">
      <w:pPr>
        <w:autoSpaceDE w:val="0"/>
        <w:autoSpaceDN w:val="0"/>
        <w:adjustRightInd w:val="0"/>
        <w:ind w:left="720" w:hanging="720"/>
        <w:rPr>
          <w:rFonts w:ascii="Brill-Bold" w:hAnsi="Brill-Bold" w:cs="Brill-Bold"/>
          <w:b/>
          <w:bCs/>
          <w:sz w:val="32"/>
          <w:szCs w:val="32"/>
        </w:rPr>
      </w:pPr>
      <w:r w:rsidRPr="00AC70F6">
        <w:rPr>
          <w:rFonts w:ascii="Brill-Bold" w:hAnsi="Brill-Bold" w:cs="Brill-Bold"/>
          <w:b/>
          <w:bCs/>
          <w:sz w:val="32"/>
          <w:szCs w:val="32"/>
        </w:rPr>
        <w:t>An Interdisciplinary Perspective</w:t>
      </w:r>
    </w:p>
    <w:p w14:paraId="7B9F66F8" w14:textId="77777777" w:rsidR="005C095E" w:rsidRPr="00AC70F6" w:rsidRDefault="005C095E" w:rsidP="005C095E">
      <w:pPr>
        <w:autoSpaceDE w:val="0"/>
        <w:autoSpaceDN w:val="0"/>
        <w:adjustRightInd w:val="0"/>
        <w:ind w:left="720" w:hanging="720"/>
        <w:rPr>
          <w:rFonts w:ascii="Brill-Bold" w:hAnsi="Brill-Bold" w:cs="Brill-Bold"/>
          <w:b/>
          <w:bCs/>
          <w:sz w:val="32"/>
          <w:szCs w:val="32"/>
        </w:rPr>
      </w:pPr>
    </w:p>
    <w:p w14:paraId="2D3E3CDE" w14:textId="77777777" w:rsidR="005C095E" w:rsidRPr="00AC70F6" w:rsidRDefault="005C095E" w:rsidP="005C095E">
      <w:pPr>
        <w:autoSpaceDE w:val="0"/>
        <w:autoSpaceDN w:val="0"/>
        <w:adjustRightInd w:val="0"/>
        <w:ind w:left="720" w:hanging="720"/>
        <w:rPr>
          <w:rFonts w:ascii="Brill-Bold" w:hAnsi="Brill-Bold" w:cs="Brill-Bold"/>
          <w:b/>
          <w:bCs/>
          <w:szCs w:val="24"/>
        </w:rPr>
      </w:pPr>
      <w:r w:rsidRPr="00AC70F6">
        <w:rPr>
          <w:rFonts w:ascii="Brill-Bold" w:hAnsi="Brill-Bold" w:cs="Brill-Bold"/>
          <w:b/>
          <w:bCs/>
          <w:szCs w:val="24"/>
        </w:rPr>
        <w:t>Edited by</w:t>
      </w:r>
      <w:r>
        <w:rPr>
          <w:rFonts w:ascii="Brill-Bold" w:hAnsi="Brill-Bold" w:cs="Brill-Bold"/>
          <w:b/>
          <w:bCs/>
          <w:szCs w:val="24"/>
        </w:rPr>
        <w:t xml:space="preserve"> </w:t>
      </w:r>
      <w:r w:rsidRPr="00AC70F6">
        <w:rPr>
          <w:rFonts w:ascii="Brill-Bold" w:hAnsi="Brill-Bold" w:cs="Brill-Bold"/>
          <w:b/>
          <w:bCs/>
          <w:szCs w:val="24"/>
        </w:rPr>
        <w:t>Peter Gobets</w:t>
      </w:r>
      <w:r>
        <w:rPr>
          <w:rFonts w:ascii="Brill-Bold" w:hAnsi="Brill-Bold" w:cs="Brill-Bold"/>
          <w:b/>
          <w:bCs/>
          <w:szCs w:val="24"/>
        </w:rPr>
        <w:t xml:space="preserve"> and </w:t>
      </w:r>
      <w:r w:rsidRPr="00AC70F6">
        <w:rPr>
          <w:rFonts w:ascii="Brill-Bold" w:hAnsi="Brill-Bold" w:cs="Brill-Bold"/>
          <w:b/>
          <w:bCs/>
          <w:szCs w:val="24"/>
        </w:rPr>
        <w:t>Robert Lawrence Kuhn</w:t>
      </w:r>
    </w:p>
    <w:p w14:paraId="0EBA17E1" w14:textId="77777777" w:rsidR="005C095E" w:rsidRPr="00AC70F6" w:rsidRDefault="005C095E" w:rsidP="005C095E">
      <w:pPr>
        <w:autoSpaceDE w:val="0"/>
        <w:autoSpaceDN w:val="0"/>
        <w:adjustRightInd w:val="0"/>
        <w:ind w:left="720" w:hanging="720"/>
        <w:rPr>
          <w:rFonts w:ascii="Brill-Bold" w:hAnsi="Brill-Bold" w:cs="Brill-Bold"/>
          <w:b/>
          <w:bCs/>
          <w:szCs w:val="24"/>
        </w:rPr>
      </w:pPr>
      <w:r w:rsidRPr="00AC70F6">
        <w:rPr>
          <w:rFonts w:ascii="Brill-Bold" w:hAnsi="Brill-Bold" w:cs="Brill-Bold"/>
          <w:b/>
          <w:bCs/>
          <w:szCs w:val="24"/>
        </w:rPr>
        <w:t>Brill, Leiden | Boston, 2024</w:t>
      </w:r>
    </w:p>
    <w:p w14:paraId="1432D175" w14:textId="77777777" w:rsidR="005C095E" w:rsidRDefault="005C095E" w:rsidP="005C095E">
      <w:pPr>
        <w:autoSpaceDE w:val="0"/>
        <w:autoSpaceDN w:val="0"/>
        <w:adjustRightInd w:val="0"/>
        <w:ind w:left="720" w:hanging="720"/>
        <w:rPr>
          <w:rFonts w:ascii="Brill-Bold" w:hAnsi="Brill-Bold" w:cs="Brill-Bold"/>
          <w:b/>
          <w:bCs/>
          <w:sz w:val="32"/>
          <w:szCs w:val="32"/>
        </w:rPr>
      </w:pPr>
    </w:p>
    <w:p w14:paraId="7C9A2A40" w14:textId="77777777" w:rsidR="005C095E" w:rsidRDefault="005C095E" w:rsidP="005C095E">
      <w:pPr>
        <w:autoSpaceDE w:val="0"/>
        <w:autoSpaceDN w:val="0"/>
        <w:adjustRightInd w:val="0"/>
        <w:ind w:left="720" w:hanging="720"/>
        <w:rPr>
          <w:rFonts w:ascii="Brill-Bold" w:hAnsi="Brill-Bold" w:cs="Brill-Bold"/>
          <w:b/>
          <w:bCs/>
          <w:sz w:val="32"/>
          <w:szCs w:val="32"/>
        </w:rPr>
      </w:pPr>
      <w:r>
        <w:rPr>
          <w:rFonts w:ascii="Brill-Bold" w:hAnsi="Brill-Bold" w:cs="Brill-Bold"/>
          <w:b/>
          <w:bCs/>
          <w:sz w:val="32"/>
          <w:szCs w:val="32"/>
        </w:rPr>
        <w:t>Contents</w:t>
      </w:r>
    </w:p>
    <w:p w14:paraId="4153D4A8"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Preface  </w:t>
      </w:r>
      <w:r>
        <w:rPr>
          <w:rFonts w:ascii="Brill-Italic" w:hAnsi="Brill-Italic" w:cs="Brill-Italic"/>
          <w:i/>
          <w:iCs/>
        </w:rPr>
        <w:t>Robert Lawrence Kuhn</w:t>
      </w:r>
    </w:p>
    <w:p w14:paraId="4812112A"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Introduction  </w:t>
      </w:r>
      <w:r>
        <w:rPr>
          <w:rFonts w:ascii="Brill-Italic" w:hAnsi="Brill-Italic" w:cs="Brill-Italic"/>
          <w:i/>
          <w:iCs/>
        </w:rPr>
        <w:t>Peter Gobets</w:t>
      </w:r>
    </w:p>
    <w:p w14:paraId="782953D1" w14:textId="77777777" w:rsidR="005C095E" w:rsidRDefault="005C095E" w:rsidP="005C095E">
      <w:pPr>
        <w:autoSpaceDE w:val="0"/>
        <w:autoSpaceDN w:val="0"/>
        <w:adjustRightInd w:val="0"/>
        <w:ind w:left="720" w:hanging="720"/>
        <w:rPr>
          <w:rFonts w:ascii="Brill-Italic" w:hAnsi="Brill-Italic" w:cs="Brill-Italic"/>
          <w:i/>
          <w:iCs/>
        </w:rPr>
      </w:pPr>
    </w:p>
    <w:p w14:paraId="648177C7" w14:textId="77777777" w:rsidR="005C095E" w:rsidRDefault="005C095E" w:rsidP="005C095E">
      <w:pPr>
        <w:autoSpaceDE w:val="0"/>
        <w:autoSpaceDN w:val="0"/>
        <w:adjustRightInd w:val="0"/>
        <w:ind w:left="720" w:hanging="720"/>
        <w:rPr>
          <w:rFonts w:ascii="Brill-BoldItalic" w:hAnsi="Brill-BoldItalic" w:cs="Brill-BoldItalic"/>
          <w:b/>
          <w:bCs/>
          <w:i/>
          <w:iCs/>
          <w:sz w:val="26"/>
          <w:szCs w:val="26"/>
        </w:rPr>
      </w:pPr>
      <w:r>
        <w:rPr>
          <w:rFonts w:ascii="Brill-Bold" w:hAnsi="Brill-Bold" w:cs="Brill-Bold"/>
          <w:b/>
          <w:bCs/>
          <w:sz w:val="26"/>
          <w:szCs w:val="26"/>
        </w:rPr>
        <w:t xml:space="preserve">Part 0 </w:t>
      </w:r>
      <w:r>
        <w:rPr>
          <w:rFonts w:ascii="Brill-BoldItalic" w:hAnsi="Brill-BoldItalic" w:cs="Brill-BoldItalic"/>
          <w:b/>
          <w:bCs/>
          <w:i/>
          <w:iCs/>
          <w:sz w:val="26"/>
          <w:szCs w:val="26"/>
        </w:rPr>
        <w:t>Zero in Historical Perspective</w:t>
      </w:r>
    </w:p>
    <w:p w14:paraId="55DCFB10"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Viewing the Zero as a Part of Cross-cultural Intellectual Heritage  </w:t>
      </w:r>
      <w:r>
        <w:rPr>
          <w:rFonts w:ascii="Brill-Italic" w:hAnsi="Brill-Italic" w:cs="Brill-Italic"/>
          <w:i/>
          <w:iCs/>
        </w:rPr>
        <w:t>Bhaswati Bhattacharya</w:t>
      </w:r>
    </w:p>
    <w:p w14:paraId="199872A0"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Connecting Zeros  </w:t>
      </w:r>
      <w:r>
        <w:rPr>
          <w:rFonts w:ascii="Brill-Italic" w:hAnsi="Brill-Italic" w:cs="Brill-Italic"/>
          <w:i/>
          <w:iCs/>
        </w:rPr>
        <w:t>Mayank N. Vahia</w:t>
      </w:r>
    </w:p>
    <w:p w14:paraId="0872277D"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Babylonian Zeros  </w:t>
      </w:r>
      <w:r>
        <w:rPr>
          <w:rFonts w:ascii="Brill-Italic" w:hAnsi="Brill-Italic" w:cs="Brill-Italic"/>
          <w:i/>
          <w:iCs/>
        </w:rPr>
        <w:t>Jim Ritter</w:t>
      </w:r>
    </w:p>
    <w:p w14:paraId="1E61A534"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Aspects of Zero in Ancient Egypt  </w:t>
      </w:r>
      <w:r>
        <w:rPr>
          <w:rFonts w:ascii="Brill-Italic" w:hAnsi="Brill-Italic" w:cs="Brill-Italic"/>
          <w:i/>
          <w:iCs/>
        </w:rPr>
        <w:t>Friedhelm Hoffmann</w:t>
      </w:r>
    </w:p>
    <w:p w14:paraId="230B779C"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Zero Concept in Ancient Egypt  </w:t>
      </w:r>
      <w:r>
        <w:rPr>
          <w:rFonts w:ascii="Brill-Italic" w:hAnsi="Brill-Italic" w:cs="Brill-Italic"/>
          <w:i/>
          <w:iCs/>
        </w:rPr>
        <w:t>Beatrice Lumpkin</w:t>
      </w:r>
    </w:p>
    <w:p w14:paraId="09F86C9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On the Placeholder in Numeration and the Numeral Zero in China  </w:t>
      </w:r>
      <w:r>
        <w:rPr>
          <w:rFonts w:ascii="Brill-Italic" w:hAnsi="Brill-Italic" w:cs="Brill-Italic"/>
          <w:i/>
          <w:iCs/>
        </w:rPr>
        <w:t>Célestin Xiaohan Zhou</w:t>
      </w:r>
    </w:p>
    <w:p w14:paraId="1A6AE3A7"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Reflections on Early Dated Inscriptions from South India  </w:t>
      </w:r>
      <w:r>
        <w:rPr>
          <w:rFonts w:ascii="Brill-Italic" w:hAnsi="Brill-Italic" w:cs="Brill-Italic"/>
          <w:i/>
          <w:iCs/>
        </w:rPr>
        <w:t>T. S. Ravishankar</w:t>
      </w:r>
    </w:p>
    <w:p w14:paraId="11AC4EB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From </w:t>
      </w:r>
      <w:r>
        <w:rPr>
          <w:rFonts w:ascii="Brill-Italic" w:hAnsi="Brill-Italic" w:cs="Brill-Italic"/>
          <w:i/>
          <w:iCs/>
        </w:rPr>
        <w:t xml:space="preserve">Śūnya </w:t>
      </w:r>
      <w:r>
        <w:rPr>
          <w:rFonts w:ascii="Brill-Roman" w:hAnsi="Brill-Roman" w:cs="Brill-Roman"/>
        </w:rPr>
        <w:t xml:space="preserve">to Zero – an Enigmatic Odyssey  </w:t>
      </w:r>
      <w:r>
        <w:rPr>
          <w:rFonts w:ascii="Brill-Italic" w:hAnsi="Brill-Italic" w:cs="Brill-Italic"/>
          <w:i/>
          <w:iCs/>
        </w:rPr>
        <w:t>Parthasarathi Mukhopadhyay</w:t>
      </w:r>
    </w:p>
    <w:p w14:paraId="1A559708"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Significance of Zero in Jaina Mathematics  </w:t>
      </w:r>
      <w:r>
        <w:rPr>
          <w:rFonts w:ascii="Brill-Italic" w:hAnsi="Brill-Italic" w:cs="Brill-Italic"/>
          <w:i/>
          <w:iCs/>
        </w:rPr>
        <w:t>Anupam Jain</w:t>
      </w:r>
    </w:p>
    <w:p w14:paraId="608FD6BC"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Notes on the Origin of the First Definition of Zero Consistent with Basic Physical Laws  </w:t>
      </w:r>
      <w:r>
        <w:rPr>
          <w:rFonts w:ascii="Brill-Italic" w:hAnsi="Brill-Italic" w:cs="Brill-Italic"/>
          <w:i/>
          <w:iCs/>
        </w:rPr>
        <w:t>Jonathan J. Crabtree</w:t>
      </w:r>
    </w:p>
    <w:p w14:paraId="092DD96B"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Putting a Price on Zero  </w:t>
      </w:r>
      <w:r>
        <w:rPr>
          <w:rFonts w:ascii="Brill-Italic" w:hAnsi="Brill-Italic" w:cs="Brill-Italic"/>
          <w:i/>
          <w:iCs/>
        </w:rPr>
        <w:t>Manil Suri</w:t>
      </w:r>
    </w:p>
    <w:p w14:paraId="3EFA9FA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Revisiting Khmer Stele K-127  </w:t>
      </w:r>
      <w:r>
        <w:rPr>
          <w:rFonts w:ascii="Brill-Italic" w:hAnsi="Brill-Italic" w:cs="Brill-Italic"/>
          <w:i/>
          <w:iCs/>
        </w:rPr>
        <w:t>Debra G. Aczel, Solang Uk, Hab Touch and Miriam R. Aczel</w:t>
      </w:r>
    </w:p>
    <w:p w14:paraId="2FCBDC4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Medieval Arabic Zero  </w:t>
      </w:r>
      <w:r>
        <w:rPr>
          <w:rFonts w:ascii="Brill-Italic" w:hAnsi="Brill-Italic" w:cs="Brill-Italic"/>
          <w:i/>
          <w:iCs/>
        </w:rPr>
        <w:t>Jeffrey A. Oaks</w:t>
      </w:r>
    </w:p>
    <w:p w14:paraId="3ACF61DF"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Numeration in the Scientific Manuscripts of the Maghreb  </w:t>
      </w:r>
      <w:r>
        <w:rPr>
          <w:rFonts w:ascii="Brill-Italic" w:hAnsi="Brill-Italic" w:cs="Brill-Italic"/>
          <w:i/>
          <w:iCs/>
        </w:rPr>
        <w:t>Djamil Aïssani</w:t>
      </w:r>
    </w:p>
    <w:p w14:paraId="40EA7111"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Zero Triumphant: Allegory, Emptiness and the Early History of the Tarot  </w:t>
      </w:r>
      <w:r>
        <w:rPr>
          <w:rFonts w:ascii="Brill-Italic" w:hAnsi="Brill-Italic" w:cs="Brill-Italic"/>
          <w:i/>
          <w:iCs/>
        </w:rPr>
        <w:t>Esther Freinkel Tishman</w:t>
      </w:r>
    </w:p>
    <w:p w14:paraId="7D0076D5" w14:textId="77777777" w:rsidR="005C095E" w:rsidRDefault="005C095E" w:rsidP="005C095E">
      <w:pPr>
        <w:autoSpaceDE w:val="0"/>
        <w:autoSpaceDN w:val="0"/>
        <w:adjustRightInd w:val="0"/>
        <w:ind w:left="720" w:hanging="720"/>
        <w:rPr>
          <w:rFonts w:ascii="Brill-Italic" w:hAnsi="Brill-Italic" w:cs="Brill-Italic"/>
          <w:i/>
          <w:iCs/>
        </w:rPr>
      </w:pPr>
    </w:p>
    <w:p w14:paraId="15DBCB88" w14:textId="77777777" w:rsidR="005C095E" w:rsidRDefault="005C095E" w:rsidP="005C095E">
      <w:pPr>
        <w:autoSpaceDE w:val="0"/>
        <w:autoSpaceDN w:val="0"/>
        <w:adjustRightInd w:val="0"/>
        <w:ind w:left="720" w:hanging="720"/>
        <w:rPr>
          <w:rFonts w:ascii="Brill-BoldItalic" w:hAnsi="Brill-BoldItalic" w:cs="Brill-BoldItalic"/>
          <w:b/>
          <w:bCs/>
          <w:i/>
          <w:iCs/>
          <w:sz w:val="26"/>
          <w:szCs w:val="26"/>
        </w:rPr>
      </w:pPr>
      <w:r>
        <w:rPr>
          <w:rFonts w:ascii="Brill-Bold" w:hAnsi="Brill-Bold" w:cs="Brill-Bold"/>
          <w:b/>
          <w:bCs/>
          <w:sz w:val="26"/>
          <w:szCs w:val="26"/>
        </w:rPr>
        <w:t xml:space="preserve">Part 1  </w:t>
      </w:r>
      <w:r>
        <w:rPr>
          <w:rFonts w:ascii="Brill-BoldItalic" w:hAnsi="Brill-BoldItalic" w:cs="Brill-BoldItalic"/>
          <w:b/>
          <w:bCs/>
          <w:i/>
          <w:iCs/>
          <w:sz w:val="26"/>
          <w:szCs w:val="26"/>
        </w:rPr>
        <w:t>Zero in Religious, Philosophical and Linguistic Perspective</w:t>
      </w:r>
    </w:p>
    <w:p w14:paraId="2C1BE784"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On the Semiotics of Zero  </w:t>
      </w:r>
      <w:r>
        <w:rPr>
          <w:rFonts w:ascii="Brill-Italic" w:hAnsi="Brill-Italic" w:cs="Brill-Italic"/>
          <w:i/>
          <w:iCs/>
        </w:rPr>
        <w:t>Brian Rotman</w:t>
      </w:r>
    </w:p>
    <w:p w14:paraId="458D74E4"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Nought Matters: </w:t>
      </w:r>
      <w:proofErr w:type="gramStart"/>
      <w:r>
        <w:rPr>
          <w:rFonts w:ascii="Brill-Roman" w:hAnsi="Brill-Roman" w:cs="Brill-Roman"/>
        </w:rPr>
        <w:t>the</w:t>
      </w:r>
      <w:proofErr w:type="gramEnd"/>
      <w:r>
        <w:rPr>
          <w:rFonts w:ascii="Brill-Roman" w:hAnsi="Brill-Roman" w:cs="Brill-Roman"/>
        </w:rPr>
        <w:t xml:space="preserve"> History and Philosophy of Zero  </w:t>
      </w:r>
      <w:r>
        <w:rPr>
          <w:rFonts w:ascii="Brill-Italic" w:hAnsi="Brill-Italic" w:cs="Brill-Italic"/>
          <w:i/>
          <w:iCs/>
        </w:rPr>
        <w:t>Paul Ernest</w:t>
      </w:r>
    </w:p>
    <w:p w14:paraId="5ECA22AC" w14:textId="77777777" w:rsidR="005C095E" w:rsidRDefault="005C095E" w:rsidP="005C095E">
      <w:pPr>
        <w:autoSpaceDE w:val="0"/>
        <w:autoSpaceDN w:val="0"/>
        <w:adjustRightInd w:val="0"/>
        <w:ind w:left="720" w:hanging="720"/>
        <w:rPr>
          <w:rFonts w:ascii="Brill-Roman" w:hAnsi="Brill-Roman" w:cs="Brill-Roman"/>
        </w:rPr>
      </w:pPr>
      <w:r>
        <w:rPr>
          <w:rFonts w:ascii="Brill-Roman" w:hAnsi="Brill-Roman" w:cs="Brill-Roman"/>
        </w:rPr>
        <w:t xml:space="preserve">The Influence of Buddhism on the Invention and Development of Zero  </w:t>
      </w:r>
      <w:r>
        <w:rPr>
          <w:rFonts w:ascii="Brill-Italic" w:hAnsi="Brill-Italic" w:cs="Brill-Italic"/>
          <w:i/>
          <w:iCs/>
        </w:rPr>
        <w:t xml:space="preserve">Alexis Lavis </w:t>
      </w:r>
      <w:r>
        <w:rPr>
          <w:rFonts w:ascii="Brill-Roman" w:hAnsi="Brill-Roman" w:cs="Brill-Roman"/>
        </w:rPr>
        <w:t xml:space="preserve">Zero and </w:t>
      </w:r>
      <w:r>
        <w:rPr>
          <w:rFonts w:ascii="Brill-Italic" w:hAnsi="Brill-Italic" w:cs="Brill-Italic"/>
          <w:i/>
          <w:iCs/>
        </w:rPr>
        <w:t>Śūnyatā</w:t>
      </w:r>
      <w:r>
        <w:rPr>
          <w:rFonts w:ascii="Brill-Roman" w:hAnsi="Brill-Roman" w:cs="Brill-Roman"/>
        </w:rPr>
        <w:t xml:space="preserve">: </w:t>
      </w:r>
    </w:p>
    <w:p w14:paraId="0BA10424" w14:textId="77777777" w:rsidR="005C095E" w:rsidRDefault="005C095E" w:rsidP="005C095E">
      <w:pPr>
        <w:autoSpaceDE w:val="0"/>
        <w:autoSpaceDN w:val="0"/>
        <w:adjustRightInd w:val="0"/>
        <w:ind w:left="720" w:hanging="720"/>
        <w:rPr>
          <w:rFonts w:ascii="Brill-Roman" w:hAnsi="Brill-Roman" w:cs="Brill-Roman"/>
        </w:rPr>
      </w:pPr>
      <w:r>
        <w:rPr>
          <w:rFonts w:ascii="Brill-Roman" w:hAnsi="Brill-Roman" w:cs="Brill-Roman"/>
        </w:rPr>
        <w:t xml:space="preserve">Likely Bedfellows  </w:t>
      </w:r>
      <w:r>
        <w:rPr>
          <w:rFonts w:ascii="Brill-Italic" w:hAnsi="Brill-Italic" w:cs="Brill-Italic"/>
          <w:i/>
          <w:iCs/>
        </w:rPr>
        <w:t xml:space="preserve">Fabio Gironi </w:t>
      </w:r>
      <w:r>
        <w:rPr>
          <w:rFonts w:ascii="Brill-Roman" w:hAnsi="Brill-Roman" w:cs="Brill-Roman"/>
        </w:rPr>
        <w:t xml:space="preserve">Indian </w:t>
      </w:r>
    </w:p>
    <w:p w14:paraId="3B28A2E2"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Origin of Zero  </w:t>
      </w:r>
      <w:r>
        <w:rPr>
          <w:rFonts w:ascii="Brill-Italic" w:hAnsi="Brill-Italic" w:cs="Brill-Italic"/>
          <w:i/>
          <w:iCs/>
        </w:rPr>
        <w:t>Ravi Prakash Arya</w:t>
      </w:r>
    </w:p>
    <w:p w14:paraId="20FD8EB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A Philosophical Origin of the Mathematical Zero  </w:t>
      </w:r>
      <w:r>
        <w:rPr>
          <w:rFonts w:ascii="Brill-Italic" w:hAnsi="Brill-Italic" w:cs="Brill-Italic"/>
          <w:i/>
          <w:iCs/>
        </w:rPr>
        <w:t>Sudip Bhattacharyya</w:t>
      </w:r>
    </w:p>
    <w:p w14:paraId="3A5901C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Category Theory and the Ontology of </w:t>
      </w:r>
      <w:r>
        <w:rPr>
          <w:rFonts w:ascii="Brill-Italic" w:hAnsi="Brill-Italic" w:cs="Brill-Italic"/>
          <w:i/>
          <w:iCs/>
        </w:rPr>
        <w:t>Śūnyata  Sisir Roy and Rayudu Posina</w:t>
      </w:r>
    </w:p>
    <w:p w14:paraId="03A646CD"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Zero: </w:t>
      </w:r>
      <w:proofErr w:type="gramStart"/>
      <w:r>
        <w:rPr>
          <w:rFonts w:ascii="Brill-Roman" w:hAnsi="Brill-Roman" w:cs="Brill-Roman"/>
        </w:rPr>
        <w:t>an</w:t>
      </w:r>
      <w:proofErr w:type="gramEnd"/>
      <w:r>
        <w:rPr>
          <w:rFonts w:ascii="Brill-Roman" w:hAnsi="Brill-Roman" w:cs="Brill-Roman"/>
        </w:rPr>
        <w:t xml:space="preserve"> Integrative Spiritual Perspective with One and Infinity  </w:t>
      </w:r>
      <w:r>
        <w:rPr>
          <w:rFonts w:ascii="Brill-Italic" w:hAnsi="Brill-Italic" w:cs="Brill-Italic"/>
          <w:i/>
          <w:iCs/>
        </w:rPr>
        <w:t>Sharda S. Nandram, Puneet K. Bindlish, Ankur Joshi and Vishwanath Dhital</w:t>
      </w:r>
    </w:p>
    <w:p w14:paraId="1CF6E497"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Challenges in Interpreting the Invention of Zero  </w:t>
      </w:r>
      <w:r>
        <w:rPr>
          <w:rFonts w:ascii="Brill-Italic" w:hAnsi="Brill-Italic" w:cs="Brill-Italic"/>
          <w:i/>
          <w:iCs/>
        </w:rPr>
        <w:t>Kaspars Klavins</w:t>
      </w:r>
    </w:p>
    <w:p w14:paraId="46AC3E96"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Some More Unsystematic Notes on </w:t>
      </w:r>
      <w:r>
        <w:rPr>
          <w:rFonts w:ascii="Brill-Italic" w:hAnsi="Brill-Italic" w:cs="Brill-Italic"/>
          <w:i/>
          <w:iCs/>
        </w:rPr>
        <w:t>Śūnya  Alberto Pelissero</w:t>
      </w:r>
    </w:p>
    <w:p w14:paraId="58E9D024"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Much Ado about Nothing or, How Much Philosophy Is Required to Invent the Number Zero?  </w:t>
      </w:r>
      <w:r>
        <w:rPr>
          <w:rFonts w:ascii="Brill-Italic" w:hAnsi="Brill-Italic" w:cs="Brill-Italic"/>
          <w:i/>
          <w:iCs/>
        </w:rPr>
        <w:t>Johannes Bronkhorst</w:t>
      </w:r>
    </w:p>
    <w:p w14:paraId="1CE2D224"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From Emptiness to Nonsense: </w:t>
      </w:r>
      <w:proofErr w:type="gramStart"/>
      <w:r>
        <w:rPr>
          <w:rFonts w:ascii="Brill-Roman" w:hAnsi="Brill-Roman" w:cs="Brill-Roman"/>
        </w:rPr>
        <w:t>the</w:t>
      </w:r>
      <w:proofErr w:type="gramEnd"/>
      <w:r>
        <w:rPr>
          <w:rFonts w:ascii="Brill-Roman" w:hAnsi="Brill-Roman" w:cs="Brill-Roman"/>
        </w:rPr>
        <w:t xml:space="preserve"> Constitution of the Number Zero (for Non-mathematicians)  </w:t>
      </w:r>
      <w:r>
        <w:rPr>
          <w:rFonts w:ascii="Brill-Italic" w:hAnsi="Brill-Italic" w:cs="Brill-Italic"/>
          <w:i/>
          <w:iCs/>
        </w:rPr>
        <w:t>Erik Hoogcarspel</w:t>
      </w:r>
    </w:p>
    <w:p w14:paraId="44A4797B"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lastRenderedPageBreak/>
        <w:t xml:space="preserve">The Fear of Nothingness  </w:t>
      </w:r>
      <w:r>
        <w:rPr>
          <w:rFonts w:ascii="Brill-Italic" w:hAnsi="Brill-Italic" w:cs="Brill-Italic"/>
          <w:i/>
          <w:iCs/>
        </w:rPr>
        <w:t>John Marmysz</w:t>
      </w:r>
    </w:p>
    <w:p w14:paraId="74D54BA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Concept of Naught in Jewish Tradition  </w:t>
      </w:r>
      <w:r>
        <w:rPr>
          <w:rFonts w:ascii="Brill-Italic" w:hAnsi="Brill-Italic" w:cs="Brill-Italic"/>
          <w:i/>
          <w:iCs/>
        </w:rPr>
        <w:t>Esti Eisenmann</w:t>
      </w:r>
    </w:p>
    <w:p w14:paraId="35C556E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How Does Tom Tillemans Think?  </w:t>
      </w:r>
      <w:r>
        <w:rPr>
          <w:rFonts w:ascii="Brill-Italic" w:hAnsi="Brill-Italic" w:cs="Brill-Italic"/>
          <w:i/>
          <w:iCs/>
        </w:rPr>
        <w:t>Erik Hoogcarspel</w:t>
      </w:r>
    </w:p>
    <w:p w14:paraId="6EA3F67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Overhauling the Prevailing Worldview: </w:t>
      </w:r>
      <w:proofErr w:type="gramStart"/>
      <w:r>
        <w:rPr>
          <w:rFonts w:ascii="Brill-Roman" w:hAnsi="Brill-Roman" w:cs="Brill-Roman"/>
        </w:rPr>
        <w:t>an</w:t>
      </w:r>
      <w:proofErr w:type="gramEnd"/>
      <w:r>
        <w:rPr>
          <w:rFonts w:ascii="Brill-Roman" w:hAnsi="Brill-Roman" w:cs="Brill-Roman"/>
        </w:rPr>
        <w:t xml:space="preserve"> Essay  </w:t>
      </w:r>
      <w:r>
        <w:rPr>
          <w:rFonts w:ascii="Brill-Italic" w:hAnsi="Brill-Italic" w:cs="Brill-Italic"/>
          <w:i/>
          <w:iCs/>
        </w:rPr>
        <w:t>Peter Gobets</w:t>
      </w:r>
    </w:p>
    <w:p w14:paraId="2334356A" w14:textId="77777777" w:rsidR="005C095E" w:rsidRDefault="005C095E" w:rsidP="005C095E">
      <w:pPr>
        <w:autoSpaceDE w:val="0"/>
        <w:autoSpaceDN w:val="0"/>
        <w:adjustRightInd w:val="0"/>
        <w:ind w:left="720" w:hanging="720"/>
        <w:rPr>
          <w:rFonts w:ascii="Brill-Italic" w:hAnsi="Brill-Italic" w:cs="Brill-Italic"/>
          <w:i/>
          <w:iCs/>
        </w:rPr>
      </w:pPr>
    </w:p>
    <w:p w14:paraId="24F1DDE1" w14:textId="77777777" w:rsidR="005C095E" w:rsidRDefault="005C095E" w:rsidP="005C095E">
      <w:pPr>
        <w:autoSpaceDE w:val="0"/>
        <w:autoSpaceDN w:val="0"/>
        <w:adjustRightInd w:val="0"/>
        <w:ind w:left="720" w:hanging="720"/>
        <w:rPr>
          <w:rFonts w:ascii="Brill-BoldItalic" w:hAnsi="Brill-BoldItalic" w:cs="Brill-BoldItalic"/>
          <w:b/>
          <w:bCs/>
          <w:i/>
          <w:iCs/>
          <w:sz w:val="26"/>
          <w:szCs w:val="26"/>
        </w:rPr>
      </w:pPr>
      <w:r>
        <w:rPr>
          <w:rFonts w:ascii="Brill-Bold" w:hAnsi="Brill-Bold" w:cs="Brill-Bold"/>
          <w:b/>
          <w:bCs/>
          <w:sz w:val="26"/>
          <w:szCs w:val="26"/>
        </w:rPr>
        <w:t xml:space="preserve">Part 2  </w:t>
      </w:r>
      <w:r>
        <w:rPr>
          <w:rFonts w:ascii="Brill-BoldItalic" w:hAnsi="Brill-BoldItalic" w:cs="Brill-BoldItalic"/>
          <w:b/>
          <w:bCs/>
          <w:i/>
          <w:iCs/>
          <w:sz w:val="26"/>
          <w:szCs w:val="26"/>
        </w:rPr>
        <w:t>Zero in the Arts</w:t>
      </w:r>
    </w:p>
    <w:p w14:paraId="6DD9C751"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Selected Works by Anish Kapoor  </w:t>
      </w:r>
      <w:r>
        <w:rPr>
          <w:rFonts w:ascii="Brill-Italic" w:hAnsi="Brill-Italic" w:cs="Brill-Italic"/>
          <w:i/>
          <w:iCs/>
        </w:rPr>
        <w:t>Peter Gobets</w:t>
      </w:r>
    </w:p>
    <w:p w14:paraId="56C072AC" w14:textId="77777777" w:rsidR="005C095E" w:rsidRDefault="005C095E" w:rsidP="005C095E">
      <w:pPr>
        <w:autoSpaceDE w:val="0"/>
        <w:autoSpaceDN w:val="0"/>
        <w:adjustRightInd w:val="0"/>
        <w:ind w:left="720" w:hanging="720"/>
        <w:rPr>
          <w:rFonts w:ascii="Brill-Italic" w:hAnsi="Brill-Italic" w:cs="Brill-Italic"/>
          <w:i/>
          <w:iCs/>
        </w:rPr>
      </w:pPr>
    </w:p>
    <w:p w14:paraId="2FFC2141" w14:textId="77777777" w:rsidR="005C095E" w:rsidRDefault="005C095E" w:rsidP="005C095E">
      <w:pPr>
        <w:autoSpaceDE w:val="0"/>
        <w:autoSpaceDN w:val="0"/>
        <w:adjustRightInd w:val="0"/>
        <w:ind w:left="720" w:hanging="720"/>
        <w:rPr>
          <w:rFonts w:ascii="Brill-BoldItalic" w:hAnsi="Brill-BoldItalic" w:cs="Brill-BoldItalic"/>
          <w:b/>
          <w:bCs/>
          <w:i/>
          <w:iCs/>
          <w:sz w:val="26"/>
          <w:szCs w:val="26"/>
        </w:rPr>
      </w:pPr>
      <w:r>
        <w:rPr>
          <w:rFonts w:ascii="Brill-Bold" w:hAnsi="Brill-Bold" w:cs="Brill-Bold"/>
          <w:b/>
          <w:bCs/>
          <w:sz w:val="26"/>
          <w:szCs w:val="26"/>
        </w:rPr>
        <w:t xml:space="preserve">Part 3  </w:t>
      </w:r>
      <w:r>
        <w:rPr>
          <w:rFonts w:ascii="Brill-BoldItalic" w:hAnsi="Brill-BoldItalic" w:cs="Brill-BoldItalic"/>
          <w:b/>
          <w:bCs/>
          <w:i/>
          <w:iCs/>
          <w:sz w:val="26"/>
          <w:szCs w:val="26"/>
        </w:rPr>
        <w:t>Zero in Mathematics and Science</w:t>
      </w:r>
    </w:p>
    <w:p w14:paraId="76947C3F"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Unique Significance of Zero in Thinking: </w:t>
      </w:r>
      <w:proofErr w:type="gramStart"/>
      <w:r>
        <w:rPr>
          <w:rFonts w:ascii="Brill-Roman" w:hAnsi="Brill-Roman" w:cs="Brill-Roman"/>
        </w:rPr>
        <w:t>a</w:t>
      </w:r>
      <w:proofErr w:type="gramEnd"/>
      <w:r>
        <w:rPr>
          <w:rFonts w:ascii="Brill-Roman" w:hAnsi="Brill-Roman" w:cs="Brill-Roman"/>
        </w:rPr>
        <w:t xml:space="preserve"> Sense of ‘Nothing’  </w:t>
      </w:r>
      <w:r>
        <w:rPr>
          <w:rFonts w:ascii="Brill-Italic" w:hAnsi="Brill-Italic" w:cs="Brill-Italic"/>
          <w:i/>
          <w:iCs/>
        </w:rPr>
        <w:t>Andreas Nieder</w:t>
      </w:r>
    </w:p>
    <w:p w14:paraId="396F8196"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Can We Divide by Zero?  </w:t>
      </w:r>
      <w:r>
        <w:rPr>
          <w:rFonts w:ascii="Brill-Italic" w:hAnsi="Brill-Italic" w:cs="Brill-Italic"/>
          <w:i/>
          <w:iCs/>
        </w:rPr>
        <w:t>Marina Ville</w:t>
      </w:r>
    </w:p>
    <w:p w14:paraId="05CB2559"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Division by Zero (</w:t>
      </w:r>
      <w:r>
        <w:rPr>
          <w:rFonts w:ascii="Brill-Italic" w:hAnsi="Brill-Italic" w:cs="Brill-Italic"/>
          <w:i/>
          <w:iCs/>
        </w:rPr>
        <w:t>khahara</w:t>
      </w:r>
      <w:r>
        <w:rPr>
          <w:rFonts w:ascii="Brill-Roman" w:hAnsi="Brill-Roman" w:cs="Brill-Roman"/>
        </w:rPr>
        <w:t xml:space="preserve">) in Indian Mathematics  </w:t>
      </w:r>
      <w:r>
        <w:rPr>
          <w:rFonts w:ascii="Brill-Italic" w:hAnsi="Brill-Italic" w:cs="Brill-Italic"/>
          <w:i/>
          <w:iCs/>
        </w:rPr>
        <w:t>Avinash Sathaye</w:t>
      </w:r>
    </w:p>
    <w:p w14:paraId="5D64703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Zero: in Various Forms  </w:t>
      </w:r>
      <w:r>
        <w:rPr>
          <w:rFonts w:ascii="Brill-Italic" w:hAnsi="Brill-Italic" w:cs="Brill-Italic"/>
          <w:i/>
          <w:iCs/>
        </w:rPr>
        <w:t>Mayank N. Vahia and Upasana Neogi</w:t>
      </w:r>
    </w:p>
    <w:p w14:paraId="7132DB1A"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Nothing, Zeno Paradoxes and Quantum Physics  </w:t>
      </w:r>
      <w:r>
        <w:rPr>
          <w:rFonts w:ascii="Brill-Italic" w:hAnsi="Brill-Italic" w:cs="Brill-Italic"/>
          <w:i/>
          <w:iCs/>
        </w:rPr>
        <w:t>Marcis Auzinsh</w:t>
      </w:r>
    </w:p>
    <w:p w14:paraId="470C79D1"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The Significance to Physics of the Number Zero  </w:t>
      </w:r>
      <w:r>
        <w:rPr>
          <w:rFonts w:ascii="Brill-Italic" w:hAnsi="Brill-Italic" w:cs="Brill-Italic"/>
          <w:i/>
          <w:iCs/>
        </w:rPr>
        <w:t>Joseph A. Biello and R. Samson</w:t>
      </w:r>
    </w:p>
    <w:p w14:paraId="44AA2D0E" w14:textId="77777777" w:rsidR="005C095E" w:rsidRDefault="005C095E" w:rsidP="005C095E">
      <w:pPr>
        <w:autoSpaceDE w:val="0"/>
        <w:autoSpaceDN w:val="0"/>
        <w:adjustRightInd w:val="0"/>
        <w:ind w:left="720" w:hanging="720"/>
        <w:rPr>
          <w:rFonts w:ascii="Brill-Italic" w:hAnsi="Brill-Italic" w:cs="Brill-Italic"/>
          <w:i/>
          <w:iCs/>
        </w:rPr>
      </w:pPr>
      <w:r>
        <w:rPr>
          <w:rFonts w:ascii="Brill-Roman" w:hAnsi="Brill-Roman" w:cs="Brill-Roman"/>
        </w:rPr>
        <w:t xml:space="preserve">A World without Zero  </w:t>
      </w:r>
      <w:r>
        <w:rPr>
          <w:rFonts w:ascii="Brill-Italic" w:hAnsi="Brill-Italic" w:cs="Brill-Italic"/>
          <w:i/>
          <w:iCs/>
        </w:rPr>
        <w:t>R. Samson</w:t>
      </w:r>
    </w:p>
    <w:p w14:paraId="4F8F3BAA" w14:textId="77777777" w:rsidR="005C095E" w:rsidRDefault="005C095E" w:rsidP="005C095E">
      <w:pPr>
        <w:ind w:left="720" w:hanging="720"/>
      </w:pPr>
      <w:r>
        <w:rPr>
          <w:rFonts w:ascii="Brill-Roman" w:hAnsi="Brill-Roman" w:cs="Brill-Roman"/>
        </w:rPr>
        <w:t xml:space="preserve">Epilogue  </w:t>
      </w:r>
      <w:r>
        <w:rPr>
          <w:rFonts w:ascii="Brill-Italic" w:hAnsi="Brill-Italic" w:cs="Brill-Italic"/>
          <w:i/>
          <w:iCs/>
        </w:rPr>
        <w:t>Peter Gobets</w:t>
      </w:r>
    </w:p>
    <w:p w14:paraId="06179E2C" w14:textId="77777777" w:rsidR="00837133" w:rsidRDefault="00837133" w:rsidP="00837133">
      <w:pPr>
        <w:jc w:val="left"/>
        <w:rPr>
          <w:sz w:val="22"/>
          <w:szCs w:val="22"/>
        </w:rPr>
      </w:pPr>
    </w:p>
    <w:p w14:paraId="40043F1E" w14:textId="77777777" w:rsidR="00EF4399" w:rsidRDefault="00EF4399" w:rsidP="00837133">
      <w:pPr>
        <w:jc w:val="left"/>
        <w:rPr>
          <w:sz w:val="22"/>
          <w:szCs w:val="22"/>
        </w:rPr>
      </w:pPr>
    </w:p>
    <w:p w14:paraId="0D940B25" w14:textId="77777777" w:rsidR="00AA3825" w:rsidRDefault="00AA3825" w:rsidP="00837133">
      <w:pPr>
        <w:jc w:val="left"/>
        <w:rPr>
          <w:sz w:val="22"/>
          <w:szCs w:val="22"/>
        </w:rPr>
      </w:pPr>
    </w:p>
    <w:p w14:paraId="528AF915" w14:textId="77777777" w:rsidR="00AA3825" w:rsidRDefault="00AA3825" w:rsidP="00837133">
      <w:pPr>
        <w:jc w:val="left"/>
        <w:rPr>
          <w:sz w:val="22"/>
          <w:szCs w:val="22"/>
        </w:rPr>
      </w:pPr>
    </w:p>
    <w:p w14:paraId="48ACF3B6" w14:textId="77777777" w:rsidR="005C095E" w:rsidRDefault="005C095E" w:rsidP="00837133">
      <w:pPr>
        <w:jc w:val="left"/>
        <w:rPr>
          <w:sz w:val="22"/>
          <w:szCs w:val="22"/>
        </w:rPr>
      </w:pPr>
    </w:p>
    <w:p w14:paraId="796298BE" w14:textId="36AC5B89" w:rsidR="005C095E" w:rsidRPr="00EF4399" w:rsidRDefault="00EF4399" w:rsidP="00837133">
      <w:pPr>
        <w:jc w:val="left"/>
        <w:rPr>
          <w:b/>
          <w:bCs/>
          <w:sz w:val="22"/>
          <w:szCs w:val="22"/>
        </w:rPr>
      </w:pPr>
      <w:r w:rsidRPr="00EF4399">
        <w:rPr>
          <w:rFonts w:ascii="Arial" w:hAnsi="Arial" w:cs="Arial"/>
          <w:b/>
          <w:bCs/>
          <w:color w:val="202124"/>
          <w:sz w:val="34"/>
          <w:szCs w:val="34"/>
          <w:shd w:val="clear" w:color="auto" w:fill="FFFFFF"/>
        </w:rPr>
        <w:t>Mathematics Education Research Events</w:t>
      </w:r>
      <w:r>
        <w:rPr>
          <w:rFonts w:ascii="Arial" w:hAnsi="Arial" w:cs="Arial"/>
          <w:b/>
          <w:bCs/>
          <w:color w:val="202124"/>
          <w:sz w:val="34"/>
          <w:szCs w:val="34"/>
          <w:shd w:val="clear" w:color="auto" w:fill="FFFFFF"/>
        </w:rPr>
        <w:t xml:space="preserve"> </w:t>
      </w:r>
      <w:r w:rsidRPr="00EF4399">
        <w:rPr>
          <w:rFonts w:ascii="Arial" w:hAnsi="Arial" w:cs="Arial"/>
          <w:b/>
          <w:bCs/>
          <w:color w:val="000000"/>
          <w:sz w:val="27"/>
          <w:szCs w:val="27"/>
        </w:rPr>
        <w:t>noticeboard</w:t>
      </w:r>
    </w:p>
    <w:p w14:paraId="5F5BE2B7" w14:textId="77777777" w:rsidR="00EF4399" w:rsidRDefault="00EF4399" w:rsidP="00837133">
      <w:pPr>
        <w:jc w:val="left"/>
        <w:rPr>
          <w:sz w:val="22"/>
          <w:szCs w:val="22"/>
        </w:rPr>
      </w:pPr>
    </w:p>
    <w:p w14:paraId="4964F832" w14:textId="77777777" w:rsidR="00EF4399" w:rsidRDefault="00EF4399" w:rsidP="00EF4399">
      <w:pPr>
        <w:pStyle w:val="HTMLPreformatted"/>
        <w:shd w:val="clear" w:color="auto" w:fill="FFFFFF"/>
        <w:rPr>
          <w:rFonts w:ascii="Arial" w:hAnsi="Arial" w:cs="Arial"/>
          <w:color w:val="000000"/>
          <w:sz w:val="27"/>
          <w:szCs w:val="27"/>
        </w:rPr>
      </w:pPr>
      <w:r>
        <w:rPr>
          <w:rFonts w:ascii="Arial" w:hAnsi="Arial" w:cs="Arial"/>
          <w:color w:val="000000"/>
          <w:sz w:val="27"/>
          <w:szCs w:val="27"/>
        </w:rPr>
        <w:t>Harita Raval,</w:t>
      </w:r>
      <w:r>
        <w:rPr>
          <w:rFonts w:ascii="Arial" w:hAnsi="Arial" w:cs="Arial"/>
          <w:color w:val="000000"/>
          <w:sz w:val="27"/>
          <w:szCs w:val="27"/>
        </w:rPr>
        <w:t xml:space="preserve"> has organised a noticeboard for such events</w:t>
      </w:r>
    </w:p>
    <w:p w14:paraId="1549DC72" w14:textId="01248656" w:rsidR="00EF4399" w:rsidRDefault="00EF4399" w:rsidP="00EF4399">
      <w:pPr>
        <w:pStyle w:val="HTMLPreformatted"/>
        <w:shd w:val="clear" w:color="auto" w:fill="FFFFFF"/>
        <w:rPr>
          <w:color w:val="212121"/>
          <w:sz w:val="23"/>
          <w:szCs w:val="23"/>
        </w:rPr>
      </w:pPr>
      <w:r>
        <w:rPr>
          <w:rFonts w:ascii="Arial" w:hAnsi="Arial" w:cs="Arial"/>
          <w:color w:val="000000"/>
          <w:sz w:val="27"/>
          <w:szCs w:val="27"/>
        </w:rPr>
        <w:t xml:space="preserve">Contact </w:t>
      </w:r>
      <w:r>
        <w:rPr>
          <w:rFonts w:ascii="Arial" w:hAnsi="Arial" w:cs="Arial"/>
          <w:color w:val="000000"/>
          <w:sz w:val="27"/>
          <w:szCs w:val="27"/>
        </w:rPr>
        <w:t>(</w:t>
      </w:r>
      <w:hyperlink r:id="rId9" w:history="1">
        <w:r>
          <w:rPr>
            <w:rStyle w:val="Hyperlink"/>
            <w:rFonts w:ascii="Arial" w:hAnsi="Arial" w:cs="Arial"/>
            <w:sz w:val="27"/>
            <w:szCs w:val="27"/>
            <w:bdr w:val="none" w:sz="0" w:space="0" w:color="auto" w:frame="1"/>
          </w:rPr>
          <w:t>harita.raval@su.se</w:t>
        </w:r>
      </w:hyperlink>
      <w:r>
        <w:rPr>
          <w:rFonts w:ascii="Arial" w:hAnsi="Arial" w:cs="Arial"/>
          <w:color w:val="000000"/>
          <w:sz w:val="27"/>
          <w:szCs w:val="27"/>
        </w:rPr>
        <w:t>)</w:t>
      </w:r>
      <w:r>
        <w:rPr>
          <w:rFonts w:ascii="Arial" w:hAnsi="Arial" w:cs="Arial"/>
          <w:color w:val="000000"/>
          <w:sz w:val="27"/>
          <w:szCs w:val="27"/>
        </w:rPr>
        <w:t xml:space="preserve"> or </w:t>
      </w:r>
      <w:r>
        <w:rPr>
          <w:rFonts w:ascii="Arial" w:hAnsi="Arial" w:cs="Arial"/>
          <w:color w:val="000000"/>
          <w:sz w:val="27"/>
          <w:szCs w:val="27"/>
          <w:bdr w:val="none" w:sz="0" w:space="0" w:color="auto" w:frame="1"/>
        </w:rPr>
        <w:t>(</w:t>
      </w:r>
      <w:hyperlink r:id="rId10" w:history="1">
        <w:r>
          <w:rPr>
            <w:rStyle w:val="Hyperlink"/>
            <w:rFonts w:ascii="Arial" w:hAnsi="Arial" w:cs="Arial"/>
            <w:sz w:val="27"/>
            <w:szCs w:val="27"/>
            <w:bdr w:val="none" w:sz="0" w:space="0" w:color="auto" w:frame="1"/>
          </w:rPr>
          <w:t>harita@hbcse.tifr.res.in</w:t>
        </w:r>
      </w:hyperlink>
      <w:r>
        <w:rPr>
          <w:rFonts w:ascii="Arial" w:hAnsi="Arial" w:cs="Arial"/>
          <w:color w:val="000000"/>
          <w:sz w:val="27"/>
          <w:szCs w:val="27"/>
          <w:bdr w:val="none" w:sz="0" w:space="0" w:color="auto" w:frame="1"/>
        </w:rPr>
        <w:t>)</w:t>
      </w:r>
    </w:p>
    <w:p w14:paraId="40DA0314" w14:textId="77777777" w:rsidR="00EF4399" w:rsidRDefault="00EF4399" w:rsidP="00837133">
      <w:pPr>
        <w:jc w:val="left"/>
        <w:rPr>
          <w:sz w:val="22"/>
          <w:szCs w:val="22"/>
        </w:rPr>
      </w:pPr>
    </w:p>
    <w:p w14:paraId="41A401D9" w14:textId="5BB66FE6" w:rsidR="00EF4399" w:rsidRPr="00EF4399" w:rsidRDefault="00EF4399" w:rsidP="00EF4399">
      <w:pPr>
        <w:jc w:val="left"/>
        <w:rPr>
          <w:szCs w:val="24"/>
          <w:lang w:eastAsia="en-GB"/>
        </w:rPr>
      </w:pPr>
      <w:r>
        <w:rPr>
          <w:rFonts w:ascii="Roboto" w:hAnsi="Roboto"/>
          <w:sz w:val="21"/>
          <w:szCs w:val="21"/>
          <w:lang w:eastAsia="en-GB"/>
        </w:rPr>
        <w:t>Harita</w:t>
      </w:r>
      <w:r w:rsidRPr="00EF4399">
        <w:rPr>
          <w:rFonts w:ascii="Roboto" w:hAnsi="Roboto"/>
          <w:sz w:val="21"/>
          <w:szCs w:val="21"/>
          <w:lang w:eastAsia="en-GB"/>
        </w:rPr>
        <w:t xml:space="preserve"> created *Mathematics Education Research (MER) Events* for all the people working in academia and others interested in accessing more global information that they might not have received otherwise. The purpose of this group is to keep ourselves updated with lectures, seminars, calls, or any other academic events that would be helpful to many/some/all of us and share it with all. I request you to please share the Information with all of us so that we all can get benefits:) I would appreciate any suggestions you may have so we can make the group more accessible for everyone. If you think there are any members who may be interested in this network, please forward it to them.</w:t>
      </w:r>
    </w:p>
    <w:p w14:paraId="4BE7C8EF" w14:textId="77777777" w:rsidR="00EF4399" w:rsidRPr="00EF4399" w:rsidRDefault="00EF4399" w:rsidP="00EF4399">
      <w:pPr>
        <w:jc w:val="left"/>
        <w:rPr>
          <w:rFonts w:ascii="Roboto" w:hAnsi="Roboto"/>
          <w:sz w:val="21"/>
          <w:szCs w:val="21"/>
          <w:lang w:eastAsia="en-GB"/>
        </w:rPr>
      </w:pPr>
      <w:r w:rsidRPr="00EF4399">
        <w:rPr>
          <w:rFonts w:ascii="Roboto" w:hAnsi="Roboto"/>
          <w:sz w:val="21"/>
          <w:szCs w:val="21"/>
          <w:lang w:eastAsia="en-GB"/>
        </w:rPr>
        <w:br/>
      </w:r>
      <w:r w:rsidRPr="00EF4399">
        <w:rPr>
          <w:rFonts w:ascii="Roboto" w:hAnsi="Roboto"/>
          <w:b/>
          <w:bCs/>
          <w:sz w:val="21"/>
          <w:szCs w:val="21"/>
          <w:lang w:eastAsia="en-GB"/>
        </w:rPr>
        <w:t>And most importantly, if you get some MER-related Information which can help the community please share it so that the whole community can get the advantage. </w:t>
      </w:r>
    </w:p>
    <w:p w14:paraId="16145045" w14:textId="77777777" w:rsidR="00EF4399" w:rsidRPr="00EF4399" w:rsidRDefault="00EF4399" w:rsidP="00EF4399">
      <w:pPr>
        <w:jc w:val="left"/>
        <w:rPr>
          <w:rFonts w:ascii="Roboto" w:hAnsi="Roboto"/>
          <w:sz w:val="21"/>
          <w:szCs w:val="21"/>
          <w:lang w:eastAsia="en-GB"/>
        </w:rPr>
      </w:pPr>
      <w:r w:rsidRPr="00EF4399">
        <w:rPr>
          <w:rFonts w:ascii="Roboto" w:hAnsi="Roboto"/>
          <w:sz w:val="21"/>
          <w:szCs w:val="21"/>
          <w:lang w:eastAsia="en-GB"/>
        </w:rPr>
        <w:t>I look forward to your collaboration and cooperation.</w:t>
      </w:r>
    </w:p>
    <w:p w14:paraId="1155FFB9" w14:textId="77777777" w:rsidR="00EF4399" w:rsidRDefault="00EF4399" w:rsidP="00837133">
      <w:pPr>
        <w:jc w:val="left"/>
        <w:rPr>
          <w:sz w:val="22"/>
          <w:szCs w:val="22"/>
        </w:rPr>
      </w:pPr>
    </w:p>
    <w:p w14:paraId="47592D3C" w14:textId="1F38A382" w:rsidR="00EF4399" w:rsidRDefault="00EF4399" w:rsidP="00837133">
      <w:pPr>
        <w:jc w:val="left"/>
        <w:rPr>
          <w:rFonts w:ascii="Arial" w:hAnsi="Arial" w:cs="Arial"/>
          <w:sz w:val="28"/>
          <w:szCs w:val="28"/>
        </w:rPr>
      </w:pPr>
      <w:r w:rsidRPr="00EF4399">
        <w:rPr>
          <w:rFonts w:ascii="Arial" w:hAnsi="Arial" w:cs="Arial"/>
          <w:sz w:val="28"/>
          <w:szCs w:val="28"/>
        </w:rPr>
        <w:t>https://groups.google.com/g/mathematics-education-research-events</w:t>
      </w:r>
    </w:p>
    <w:p w14:paraId="17D6A375" w14:textId="77777777" w:rsidR="00EF4399" w:rsidRDefault="00EF4399" w:rsidP="00837133">
      <w:pPr>
        <w:jc w:val="left"/>
        <w:rPr>
          <w:rFonts w:ascii="Arial" w:hAnsi="Arial" w:cs="Arial"/>
          <w:sz w:val="28"/>
          <w:szCs w:val="28"/>
        </w:rPr>
      </w:pPr>
    </w:p>
    <w:p w14:paraId="5053F660" w14:textId="77777777" w:rsidR="00EF4399" w:rsidRDefault="00EF4399" w:rsidP="00837133">
      <w:pPr>
        <w:jc w:val="left"/>
        <w:rPr>
          <w:rFonts w:ascii="Arial" w:hAnsi="Arial" w:cs="Arial"/>
          <w:sz w:val="28"/>
          <w:szCs w:val="28"/>
        </w:rPr>
      </w:pPr>
    </w:p>
    <w:p w14:paraId="3DA835E4" w14:textId="77777777" w:rsidR="005F7DE0" w:rsidRPr="00EF4399" w:rsidRDefault="005F7DE0" w:rsidP="00837133">
      <w:pPr>
        <w:jc w:val="left"/>
        <w:rPr>
          <w:rFonts w:ascii="Arial" w:hAnsi="Arial" w:cs="Arial"/>
          <w:sz w:val="28"/>
          <w:szCs w:val="28"/>
        </w:rPr>
      </w:pPr>
    </w:p>
    <w:sectPr w:rsidR="005F7DE0" w:rsidRPr="00EF4399" w:rsidSect="005F55DB">
      <w:pgSz w:w="11909" w:h="16834" w:code="9"/>
      <w:pgMar w:top="1418" w:right="1418" w:bottom="1134" w:left="1418" w:header="720"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93E2" w14:textId="77777777" w:rsidR="005F55DB" w:rsidRDefault="005F55DB" w:rsidP="00AB408E">
      <w:r>
        <w:separator/>
      </w:r>
    </w:p>
  </w:endnote>
  <w:endnote w:type="continuationSeparator" w:id="0">
    <w:p w14:paraId="543F4C6D" w14:textId="77777777" w:rsidR="005F55DB" w:rsidRDefault="005F55DB" w:rsidP="00AB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rill-Bold">
    <w:altName w:val="Cambria"/>
    <w:panose1 w:val="00000000000000000000"/>
    <w:charset w:val="00"/>
    <w:family w:val="roman"/>
    <w:notTrueType/>
    <w:pitch w:val="default"/>
    <w:sig w:usb0="00000007" w:usb1="00000000" w:usb2="00000000" w:usb3="00000000" w:csb0="00000003" w:csb1="00000000"/>
  </w:font>
  <w:font w:name="Brill-Roman">
    <w:altName w:val="Cambria"/>
    <w:panose1 w:val="00000000000000000000"/>
    <w:charset w:val="A3"/>
    <w:family w:val="auto"/>
    <w:notTrueType/>
    <w:pitch w:val="default"/>
    <w:sig w:usb0="20000003" w:usb1="00000000" w:usb2="00000000" w:usb3="00000000" w:csb0="00000101" w:csb1="00000000"/>
  </w:font>
  <w:font w:name="Brill-Italic">
    <w:altName w:val="Cambria"/>
    <w:panose1 w:val="00000000000000000000"/>
    <w:charset w:val="00"/>
    <w:family w:val="auto"/>
    <w:notTrueType/>
    <w:pitch w:val="default"/>
    <w:sig w:usb0="00000003" w:usb1="00000000" w:usb2="00000000" w:usb3="00000000" w:csb0="00000001" w:csb1="00000000"/>
  </w:font>
  <w:font w:name="Brill-BoldItalic">
    <w:altName w:val="Cambria"/>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FEAA" w14:textId="77777777" w:rsidR="005F55DB" w:rsidRDefault="005F55DB" w:rsidP="00AB408E">
      <w:r>
        <w:separator/>
      </w:r>
    </w:p>
  </w:footnote>
  <w:footnote w:type="continuationSeparator" w:id="0">
    <w:p w14:paraId="4F945A68" w14:textId="77777777" w:rsidR="005F55DB" w:rsidRDefault="005F55DB" w:rsidP="00AB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C9F"/>
    <w:multiLevelType w:val="hybridMultilevel"/>
    <w:tmpl w:val="A4D8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71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65"/>
    <w:rsid w:val="00001CE6"/>
    <w:rsid w:val="00003754"/>
    <w:rsid w:val="00021990"/>
    <w:rsid w:val="0002286E"/>
    <w:rsid w:val="00027524"/>
    <w:rsid w:val="0004410C"/>
    <w:rsid w:val="0004538E"/>
    <w:rsid w:val="00045757"/>
    <w:rsid w:val="00080140"/>
    <w:rsid w:val="00081565"/>
    <w:rsid w:val="00086265"/>
    <w:rsid w:val="000871F7"/>
    <w:rsid w:val="000B07A2"/>
    <w:rsid w:val="000B2C53"/>
    <w:rsid w:val="000B2F51"/>
    <w:rsid w:val="000B72B8"/>
    <w:rsid w:val="000C3A5B"/>
    <w:rsid w:val="000C6783"/>
    <w:rsid w:val="000F6AE1"/>
    <w:rsid w:val="00105ECB"/>
    <w:rsid w:val="00116EDD"/>
    <w:rsid w:val="00123691"/>
    <w:rsid w:val="001253FE"/>
    <w:rsid w:val="00140008"/>
    <w:rsid w:val="001474E7"/>
    <w:rsid w:val="00184B6C"/>
    <w:rsid w:val="001853AD"/>
    <w:rsid w:val="001860CD"/>
    <w:rsid w:val="00192ADF"/>
    <w:rsid w:val="00197214"/>
    <w:rsid w:val="001A4CE6"/>
    <w:rsid w:val="001B1D0D"/>
    <w:rsid w:val="001B31B5"/>
    <w:rsid w:val="001B7662"/>
    <w:rsid w:val="001B7EAE"/>
    <w:rsid w:val="001C7F7D"/>
    <w:rsid w:val="001D01DD"/>
    <w:rsid w:val="001D11C0"/>
    <w:rsid w:val="001D2531"/>
    <w:rsid w:val="001D6AC2"/>
    <w:rsid w:val="001E02AF"/>
    <w:rsid w:val="001E107D"/>
    <w:rsid w:val="001E48B0"/>
    <w:rsid w:val="001F6382"/>
    <w:rsid w:val="001F6785"/>
    <w:rsid w:val="00215298"/>
    <w:rsid w:val="002171E9"/>
    <w:rsid w:val="00221E68"/>
    <w:rsid w:val="00232E2C"/>
    <w:rsid w:val="00237C06"/>
    <w:rsid w:val="00243BA7"/>
    <w:rsid w:val="002676AF"/>
    <w:rsid w:val="002715E3"/>
    <w:rsid w:val="0028565A"/>
    <w:rsid w:val="002A0B94"/>
    <w:rsid w:val="002A284E"/>
    <w:rsid w:val="002B4228"/>
    <w:rsid w:val="002B5C04"/>
    <w:rsid w:val="002C1818"/>
    <w:rsid w:val="002C1CBF"/>
    <w:rsid w:val="002C30DF"/>
    <w:rsid w:val="002D3F07"/>
    <w:rsid w:val="002F13D2"/>
    <w:rsid w:val="002F6C9E"/>
    <w:rsid w:val="003023C7"/>
    <w:rsid w:val="0031259E"/>
    <w:rsid w:val="00332DA5"/>
    <w:rsid w:val="00336054"/>
    <w:rsid w:val="00341B1E"/>
    <w:rsid w:val="00367561"/>
    <w:rsid w:val="00367616"/>
    <w:rsid w:val="00372954"/>
    <w:rsid w:val="003769DA"/>
    <w:rsid w:val="0038068C"/>
    <w:rsid w:val="00383758"/>
    <w:rsid w:val="0038434C"/>
    <w:rsid w:val="00385314"/>
    <w:rsid w:val="0038543D"/>
    <w:rsid w:val="003858F8"/>
    <w:rsid w:val="0038660E"/>
    <w:rsid w:val="003874D5"/>
    <w:rsid w:val="003A1D54"/>
    <w:rsid w:val="003C032D"/>
    <w:rsid w:val="003C619C"/>
    <w:rsid w:val="003D22CA"/>
    <w:rsid w:val="003D5CD9"/>
    <w:rsid w:val="003D5D45"/>
    <w:rsid w:val="003E5E68"/>
    <w:rsid w:val="003E6F8C"/>
    <w:rsid w:val="003E7325"/>
    <w:rsid w:val="003F5A5D"/>
    <w:rsid w:val="003F70A8"/>
    <w:rsid w:val="004001C8"/>
    <w:rsid w:val="00401852"/>
    <w:rsid w:val="0040470D"/>
    <w:rsid w:val="004107CA"/>
    <w:rsid w:val="00420B5F"/>
    <w:rsid w:val="00441287"/>
    <w:rsid w:val="0044376E"/>
    <w:rsid w:val="00450888"/>
    <w:rsid w:val="004533DA"/>
    <w:rsid w:val="00453A33"/>
    <w:rsid w:val="0046723F"/>
    <w:rsid w:val="0047126B"/>
    <w:rsid w:val="00471471"/>
    <w:rsid w:val="00474CD1"/>
    <w:rsid w:val="00483AF4"/>
    <w:rsid w:val="00492534"/>
    <w:rsid w:val="004968C4"/>
    <w:rsid w:val="004A50C7"/>
    <w:rsid w:val="004A76E9"/>
    <w:rsid w:val="004B356A"/>
    <w:rsid w:val="004B35FC"/>
    <w:rsid w:val="004B6545"/>
    <w:rsid w:val="004C03EC"/>
    <w:rsid w:val="004C4B9C"/>
    <w:rsid w:val="004D1D23"/>
    <w:rsid w:val="004D4822"/>
    <w:rsid w:val="004D6EF7"/>
    <w:rsid w:val="004E3BC1"/>
    <w:rsid w:val="004F0024"/>
    <w:rsid w:val="00510535"/>
    <w:rsid w:val="005154AC"/>
    <w:rsid w:val="0053127F"/>
    <w:rsid w:val="005441EA"/>
    <w:rsid w:val="005449F7"/>
    <w:rsid w:val="0055330A"/>
    <w:rsid w:val="00565E62"/>
    <w:rsid w:val="005770F9"/>
    <w:rsid w:val="00580594"/>
    <w:rsid w:val="00581CB3"/>
    <w:rsid w:val="005A5615"/>
    <w:rsid w:val="005B572A"/>
    <w:rsid w:val="005B6676"/>
    <w:rsid w:val="005C095E"/>
    <w:rsid w:val="005C417F"/>
    <w:rsid w:val="005C728A"/>
    <w:rsid w:val="005D0A6D"/>
    <w:rsid w:val="005D4366"/>
    <w:rsid w:val="005F4A69"/>
    <w:rsid w:val="005F55DB"/>
    <w:rsid w:val="005F5FDC"/>
    <w:rsid w:val="005F7DE0"/>
    <w:rsid w:val="00602894"/>
    <w:rsid w:val="00607276"/>
    <w:rsid w:val="0061006E"/>
    <w:rsid w:val="00612139"/>
    <w:rsid w:val="0061611D"/>
    <w:rsid w:val="006169E4"/>
    <w:rsid w:val="00617ACE"/>
    <w:rsid w:val="00620753"/>
    <w:rsid w:val="00620C02"/>
    <w:rsid w:val="00624DDE"/>
    <w:rsid w:val="00627004"/>
    <w:rsid w:val="0064065F"/>
    <w:rsid w:val="00650B15"/>
    <w:rsid w:val="00655672"/>
    <w:rsid w:val="0066343E"/>
    <w:rsid w:val="006637E2"/>
    <w:rsid w:val="0066749C"/>
    <w:rsid w:val="006740FE"/>
    <w:rsid w:val="0068069C"/>
    <w:rsid w:val="00694CEA"/>
    <w:rsid w:val="006A1994"/>
    <w:rsid w:val="006A59B0"/>
    <w:rsid w:val="006B0C70"/>
    <w:rsid w:val="006B1456"/>
    <w:rsid w:val="006B25B8"/>
    <w:rsid w:val="006B2752"/>
    <w:rsid w:val="006B6BCF"/>
    <w:rsid w:val="006C0786"/>
    <w:rsid w:val="006C1B79"/>
    <w:rsid w:val="006C28EA"/>
    <w:rsid w:val="006C4DE4"/>
    <w:rsid w:val="006D43B3"/>
    <w:rsid w:val="006E15DA"/>
    <w:rsid w:val="006E51CE"/>
    <w:rsid w:val="006F2215"/>
    <w:rsid w:val="00700458"/>
    <w:rsid w:val="00712487"/>
    <w:rsid w:val="007132BB"/>
    <w:rsid w:val="0071596E"/>
    <w:rsid w:val="00721CFA"/>
    <w:rsid w:val="00722FDA"/>
    <w:rsid w:val="0072768F"/>
    <w:rsid w:val="00734688"/>
    <w:rsid w:val="00757106"/>
    <w:rsid w:val="00762FE9"/>
    <w:rsid w:val="007675D9"/>
    <w:rsid w:val="007805AD"/>
    <w:rsid w:val="0078320A"/>
    <w:rsid w:val="00792F0E"/>
    <w:rsid w:val="007A0810"/>
    <w:rsid w:val="007A0A5A"/>
    <w:rsid w:val="007A23E3"/>
    <w:rsid w:val="007B1302"/>
    <w:rsid w:val="007B44BA"/>
    <w:rsid w:val="007B61E8"/>
    <w:rsid w:val="007B6BBA"/>
    <w:rsid w:val="007C6DB2"/>
    <w:rsid w:val="007D211A"/>
    <w:rsid w:val="007D6D76"/>
    <w:rsid w:val="007D6FC1"/>
    <w:rsid w:val="007D72D1"/>
    <w:rsid w:val="007E05B0"/>
    <w:rsid w:val="007E43BD"/>
    <w:rsid w:val="007E6F76"/>
    <w:rsid w:val="00802529"/>
    <w:rsid w:val="00802ED2"/>
    <w:rsid w:val="008031B0"/>
    <w:rsid w:val="008063D7"/>
    <w:rsid w:val="008176E4"/>
    <w:rsid w:val="0082541F"/>
    <w:rsid w:val="00835B19"/>
    <w:rsid w:val="00837133"/>
    <w:rsid w:val="008516BD"/>
    <w:rsid w:val="00852623"/>
    <w:rsid w:val="0085354D"/>
    <w:rsid w:val="00862B52"/>
    <w:rsid w:val="00871FE0"/>
    <w:rsid w:val="00873264"/>
    <w:rsid w:val="008758D3"/>
    <w:rsid w:val="00880951"/>
    <w:rsid w:val="0088390F"/>
    <w:rsid w:val="00892120"/>
    <w:rsid w:val="008941A0"/>
    <w:rsid w:val="008959A3"/>
    <w:rsid w:val="008A4460"/>
    <w:rsid w:val="008B383A"/>
    <w:rsid w:val="008B620B"/>
    <w:rsid w:val="008B622A"/>
    <w:rsid w:val="008C0449"/>
    <w:rsid w:val="008C08AF"/>
    <w:rsid w:val="008D305B"/>
    <w:rsid w:val="008D64F6"/>
    <w:rsid w:val="008E3F3D"/>
    <w:rsid w:val="008E6B1E"/>
    <w:rsid w:val="008E763F"/>
    <w:rsid w:val="008E7835"/>
    <w:rsid w:val="008F7F73"/>
    <w:rsid w:val="0090148A"/>
    <w:rsid w:val="009030D5"/>
    <w:rsid w:val="00912CB8"/>
    <w:rsid w:val="009163A2"/>
    <w:rsid w:val="00921358"/>
    <w:rsid w:val="00921619"/>
    <w:rsid w:val="00927119"/>
    <w:rsid w:val="0093540F"/>
    <w:rsid w:val="00944C63"/>
    <w:rsid w:val="009505EA"/>
    <w:rsid w:val="009548BE"/>
    <w:rsid w:val="00954A14"/>
    <w:rsid w:val="00964C5C"/>
    <w:rsid w:val="00965C21"/>
    <w:rsid w:val="00972A7F"/>
    <w:rsid w:val="00987BC5"/>
    <w:rsid w:val="00994382"/>
    <w:rsid w:val="009B4681"/>
    <w:rsid w:val="009B61A3"/>
    <w:rsid w:val="009D1CC0"/>
    <w:rsid w:val="009D2905"/>
    <w:rsid w:val="009E3276"/>
    <w:rsid w:val="009E5C14"/>
    <w:rsid w:val="009E72A5"/>
    <w:rsid w:val="009E7E0F"/>
    <w:rsid w:val="009F135B"/>
    <w:rsid w:val="009F1713"/>
    <w:rsid w:val="009F4B49"/>
    <w:rsid w:val="009F7E27"/>
    <w:rsid w:val="00A34BF3"/>
    <w:rsid w:val="00A51408"/>
    <w:rsid w:val="00A606A8"/>
    <w:rsid w:val="00A63239"/>
    <w:rsid w:val="00A6347E"/>
    <w:rsid w:val="00A72C4A"/>
    <w:rsid w:val="00A7498E"/>
    <w:rsid w:val="00A81B21"/>
    <w:rsid w:val="00A826D5"/>
    <w:rsid w:val="00A8514B"/>
    <w:rsid w:val="00A86076"/>
    <w:rsid w:val="00A929B0"/>
    <w:rsid w:val="00A9514B"/>
    <w:rsid w:val="00A97A99"/>
    <w:rsid w:val="00AA3825"/>
    <w:rsid w:val="00AB408E"/>
    <w:rsid w:val="00AB5BA0"/>
    <w:rsid w:val="00AC364F"/>
    <w:rsid w:val="00AC7376"/>
    <w:rsid w:val="00AD44B6"/>
    <w:rsid w:val="00AE0C65"/>
    <w:rsid w:val="00AE4E85"/>
    <w:rsid w:val="00AE722B"/>
    <w:rsid w:val="00AF7693"/>
    <w:rsid w:val="00B005BC"/>
    <w:rsid w:val="00B01475"/>
    <w:rsid w:val="00B05A44"/>
    <w:rsid w:val="00B07558"/>
    <w:rsid w:val="00B13B2C"/>
    <w:rsid w:val="00B204A4"/>
    <w:rsid w:val="00B208BD"/>
    <w:rsid w:val="00B23D15"/>
    <w:rsid w:val="00B27654"/>
    <w:rsid w:val="00B46FFB"/>
    <w:rsid w:val="00B573E8"/>
    <w:rsid w:val="00B7102E"/>
    <w:rsid w:val="00B81764"/>
    <w:rsid w:val="00B82E07"/>
    <w:rsid w:val="00B913C2"/>
    <w:rsid w:val="00BA7094"/>
    <w:rsid w:val="00BB331B"/>
    <w:rsid w:val="00BC2D06"/>
    <w:rsid w:val="00BD0CB7"/>
    <w:rsid w:val="00BD322F"/>
    <w:rsid w:val="00BD395C"/>
    <w:rsid w:val="00BD5F57"/>
    <w:rsid w:val="00BD6877"/>
    <w:rsid w:val="00BD7BF1"/>
    <w:rsid w:val="00BE250B"/>
    <w:rsid w:val="00BE615F"/>
    <w:rsid w:val="00BE66CD"/>
    <w:rsid w:val="00BF2664"/>
    <w:rsid w:val="00BF298F"/>
    <w:rsid w:val="00BF7FBB"/>
    <w:rsid w:val="00C01E6A"/>
    <w:rsid w:val="00C02AE3"/>
    <w:rsid w:val="00C0566C"/>
    <w:rsid w:val="00C066A1"/>
    <w:rsid w:val="00C14810"/>
    <w:rsid w:val="00C20E5D"/>
    <w:rsid w:val="00C2757B"/>
    <w:rsid w:val="00C276AE"/>
    <w:rsid w:val="00C309E3"/>
    <w:rsid w:val="00C37B36"/>
    <w:rsid w:val="00C4162E"/>
    <w:rsid w:val="00C4198D"/>
    <w:rsid w:val="00C50894"/>
    <w:rsid w:val="00C56999"/>
    <w:rsid w:val="00C62B59"/>
    <w:rsid w:val="00C73352"/>
    <w:rsid w:val="00C73A83"/>
    <w:rsid w:val="00C81645"/>
    <w:rsid w:val="00C90F41"/>
    <w:rsid w:val="00C948FE"/>
    <w:rsid w:val="00C966F1"/>
    <w:rsid w:val="00CA4195"/>
    <w:rsid w:val="00CA454C"/>
    <w:rsid w:val="00CA7DC0"/>
    <w:rsid w:val="00CB28D7"/>
    <w:rsid w:val="00CB3004"/>
    <w:rsid w:val="00CB3289"/>
    <w:rsid w:val="00CB4084"/>
    <w:rsid w:val="00CB58DC"/>
    <w:rsid w:val="00CE2489"/>
    <w:rsid w:val="00CE534D"/>
    <w:rsid w:val="00CF2713"/>
    <w:rsid w:val="00CF6718"/>
    <w:rsid w:val="00D1063E"/>
    <w:rsid w:val="00D172B5"/>
    <w:rsid w:val="00D21AAC"/>
    <w:rsid w:val="00D22E84"/>
    <w:rsid w:val="00D24B42"/>
    <w:rsid w:val="00D3192A"/>
    <w:rsid w:val="00D4599C"/>
    <w:rsid w:val="00D45C53"/>
    <w:rsid w:val="00D47280"/>
    <w:rsid w:val="00D606E6"/>
    <w:rsid w:val="00D86149"/>
    <w:rsid w:val="00D86D2F"/>
    <w:rsid w:val="00D8772C"/>
    <w:rsid w:val="00D9624D"/>
    <w:rsid w:val="00D977A1"/>
    <w:rsid w:val="00D977DA"/>
    <w:rsid w:val="00DA73D9"/>
    <w:rsid w:val="00DB2776"/>
    <w:rsid w:val="00DB34E8"/>
    <w:rsid w:val="00DB40DD"/>
    <w:rsid w:val="00DC1D1D"/>
    <w:rsid w:val="00DC4269"/>
    <w:rsid w:val="00DC54A5"/>
    <w:rsid w:val="00DC7915"/>
    <w:rsid w:val="00DD326E"/>
    <w:rsid w:val="00DE7412"/>
    <w:rsid w:val="00DF1E88"/>
    <w:rsid w:val="00E03C86"/>
    <w:rsid w:val="00E04D33"/>
    <w:rsid w:val="00E233A3"/>
    <w:rsid w:val="00E24079"/>
    <w:rsid w:val="00E26A88"/>
    <w:rsid w:val="00E33BB8"/>
    <w:rsid w:val="00E35591"/>
    <w:rsid w:val="00E37201"/>
    <w:rsid w:val="00E37334"/>
    <w:rsid w:val="00E411C0"/>
    <w:rsid w:val="00E54082"/>
    <w:rsid w:val="00E61D00"/>
    <w:rsid w:val="00E70611"/>
    <w:rsid w:val="00E71206"/>
    <w:rsid w:val="00E738EB"/>
    <w:rsid w:val="00E7634A"/>
    <w:rsid w:val="00E7711C"/>
    <w:rsid w:val="00E77634"/>
    <w:rsid w:val="00E8494D"/>
    <w:rsid w:val="00E91BCF"/>
    <w:rsid w:val="00E92E37"/>
    <w:rsid w:val="00E9523B"/>
    <w:rsid w:val="00EA35FC"/>
    <w:rsid w:val="00EA3A34"/>
    <w:rsid w:val="00EB04CC"/>
    <w:rsid w:val="00EB26A4"/>
    <w:rsid w:val="00EB4752"/>
    <w:rsid w:val="00EE290B"/>
    <w:rsid w:val="00EE3921"/>
    <w:rsid w:val="00EE6892"/>
    <w:rsid w:val="00EF2301"/>
    <w:rsid w:val="00EF4399"/>
    <w:rsid w:val="00EF4485"/>
    <w:rsid w:val="00F007D2"/>
    <w:rsid w:val="00F07DF6"/>
    <w:rsid w:val="00F309F7"/>
    <w:rsid w:val="00F33382"/>
    <w:rsid w:val="00F379AC"/>
    <w:rsid w:val="00F4408D"/>
    <w:rsid w:val="00F5460C"/>
    <w:rsid w:val="00F55FBC"/>
    <w:rsid w:val="00F60EF5"/>
    <w:rsid w:val="00F64972"/>
    <w:rsid w:val="00F72ECB"/>
    <w:rsid w:val="00F875ED"/>
    <w:rsid w:val="00F92D2F"/>
    <w:rsid w:val="00F950E2"/>
    <w:rsid w:val="00F95A55"/>
    <w:rsid w:val="00F96712"/>
    <w:rsid w:val="00FA7211"/>
    <w:rsid w:val="00FD1696"/>
    <w:rsid w:val="00FD3F72"/>
    <w:rsid w:val="00FD4FF5"/>
    <w:rsid w:val="00FD50F1"/>
    <w:rsid w:val="00FE188B"/>
    <w:rsid w:val="00FE1F26"/>
    <w:rsid w:val="00FE24F5"/>
    <w:rsid w:val="00FF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AD63A"/>
  <w15:docId w15:val="{1550D843-E827-427B-9FC7-49152B2C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99"/>
    <w:pPr>
      <w:jc w:val="both"/>
    </w:pPr>
    <w:rPr>
      <w:sz w:val="24"/>
      <w:lang w:eastAsia="en-US"/>
    </w:rPr>
  </w:style>
  <w:style w:type="paragraph" w:styleId="Heading1">
    <w:name w:val="heading 1"/>
    <w:basedOn w:val="Normal"/>
    <w:next w:val="Normal"/>
    <w:link w:val="Heading1Char"/>
    <w:uiPriority w:val="9"/>
    <w:qFormat/>
    <w:rsid w:val="00C066A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outlineLvl w:val="0"/>
    </w:pPr>
    <w:rPr>
      <w:rFonts w:ascii="Arial" w:hAnsi="Arial"/>
      <w:b/>
      <w:sz w:val="28"/>
      <w:u w:val="single"/>
    </w:rPr>
  </w:style>
  <w:style w:type="paragraph" w:styleId="Heading2">
    <w:name w:val="heading 2"/>
    <w:basedOn w:val="Normal"/>
    <w:next w:val="Normal"/>
    <w:link w:val="Heading2Char"/>
    <w:uiPriority w:val="9"/>
    <w:semiHidden/>
    <w:unhideWhenUsed/>
    <w:qFormat/>
    <w:rsid w:val="008E7835"/>
    <w:pPr>
      <w:keepNext/>
      <w:spacing w:before="240" w:after="60"/>
      <w:outlineLvl w:val="1"/>
    </w:pPr>
    <w:rPr>
      <w:rFonts w:ascii="Cambria" w:hAnsi="Cambria"/>
      <w:b/>
      <w:bCs/>
      <w:i/>
      <w:iCs/>
      <w:sz w:val="28"/>
      <w:szCs w:val="28"/>
    </w:rPr>
  </w:style>
  <w:style w:type="paragraph" w:styleId="Heading3">
    <w:name w:val="heading 3"/>
    <w:basedOn w:val="Normal"/>
    <w:next w:val="Normal"/>
    <w:qFormat/>
    <w:rsid w:val="00C066A1"/>
    <w:pPr>
      <w:keepNext/>
      <w:spacing w:before="240" w:after="60"/>
      <w:outlineLvl w:val="2"/>
    </w:pPr>
    <w:rPr>
      <w:rFonts w:ascii="Arial" w:hAnsi="Arial"/>
      <w:u w:val="single"/>
    </w:rPr>
  </w:style>
  <w:style w:type="paragraph" w:styleId="Heading6">
    <w:name w:val="heading 6"/>
    <w:basedOn w:val="Normal"/>
    <w:next w:val="Normal"/>
    <w:link w:val="Heading6Char"/>
    <w:uiPriority w:val="9"/>
    <w:unhideWhenUsed/>
    <w:qFormat/>
    <w:rsid w:val="001E02A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C066A1"/>
    <w:pPr>
      <w:tabs>
        <w:tab w:val="left" w:pos="144"/>
        <w:tab w:val="left" w:pos="576"/>
        <w:tab w:val="left" w:pos="864"/>
        <w:tab w:val="left" w:pos="1296"/>
        <w:tab w:val="left" w:pos="1584"/>
        <w:tab w:val="left" w:pos="2304"/>
        <w:tab w:val="left" w:pos="3024"/>
        <w:tab w:val="left" w:pos="3744"/>
        <w:tab w:val="left" w:pos="4464"/>
        <w:tab w:val="left" w:pos="5184"/>
        <w:tab w:val="left" w:pos="5904"/>
      </w:tabs>
      <w:ind w:left="567" w:right="567"/>
    </w:pPr>
  </w:style>
  <w:style w:type="paragraph" w:styleId="TOC1">
    <w:name w:val="toc 1"/>
    <w:basedOn w:val="Normal"/>
    <w:next w:val="Normal"/>
    <w:semiHidden/>
    <w:rsid w:val="00C066A1"/>
    <w:pPr>
      <w:tabs>
        <w:tab w:val="right" w:pos="9029"/>
      </w:tabs>
    </w:pPr>
    <w:rPr>
      <w:rFonts w:ascii="Arial" w:hAnsi="Arial"/>
      <w:b/>
      <w:caps/>
    </w:rPr>
  </w:style>
  <w:style w:type="character" w:customStyle="1" w:styleId="rwrro">
    <w:name w:val="rwrro"/>
    <w:basedOn w:val="DefaultParagraphFont"/>
    <w:rsid w:val="006B1456"/>
    <w:rPr>
      <w:strike w:val="0"/>
      <w:dstrike w:val="0"/>
      <w:color w:val="3F52B8"/>
      <w:u w:val="none"/>
      <w:effect w:val="none"/>
    </w:rPr>
  </w:style>
  <w:style w:type="paragraph" w:customStyle="1" w:styleId="APA">
    <w:name w:val="APA"/>
    <w:basedOn w:val="BodyText"/>
    <w:rsid w:val="00E37201"/>
    <w:pPr>
      <w:overflowPunct w:val="0"/>
      <w:autoSpaceDE w:val="0"/>
      <w:autoSpaceDN w:val="0"/>
      <w:adjustRightInd w:val="0"/>
      <w:spacing w:after="0" w:line="480" w:lineRule="auto"/>
      <w:ind w:firstLine="720"/>
      <w:jc w:val="left"/>
      <w:textAlignment w:val="baseline"/>
    </w:pPr>
  </w:style>
  <w:style w:type="paragraph" w:customStyle="1" w:styleId="APAHeader">
    <w:name w:val="APA Header"/>
    <w:basedOn w:val="APA"/>
    <w:next w:val="APA"/>
    <w:rsid w:val="00E37201"/>
    <w:pPr>
      <w:ind w:firstLine="0"/>
      <w:jc w:val="center"/>
    </w:pPr>
  </w:style>
  <w:style w:type="paragraph" w:styleId="BodyText">
    <w:name w:val="Body Text"/>
    <w:basedOn w:val="Normal"/>
    <w:link w:val="BodyTextChar"/>
    <w:uiPriority w:val="99"/>
    <w:unhideWhenUsed/>
    <w:rsid w:val="00E37201"/>
    <w:pPr>
      <w:spacing w:after="120"/>
    </w:pPr>
  </w:style>
  <w:style w:type="character" w:customStyle="1" w:styleId="BodyTextChar">
    <w:name w:val="Body Text Char"/>
    <w:basedOn w:val="DefaultParagraphFont"/>
    <w:link w:val="BodyText"/>
    <w:uiPriority w:val="99"/>
    <w:rsid w:val="00E37201"/>
    <w:rPr>
      <w:sz w:val="24"/>
      <w:lang w:eastAsia="en-US"/>
    </w:rPr>
  </w:style>
  <w:style w:type="character" w:styleId="Hyperlink">
    <w:name w:val="Hyperlink"/>
    <w:aliases w:val="MTEDHyperlink"/>
    <w:basedOn w:val="DefaultParagraphFont"/>
    <w:uiPriority w:val="99"/>
    <w:unhideWhenUsed/>
    <w:qFormat/>
    <w:rsid w:val="00E37201"/>
    <w:rPr>
      <w:color w:val="0000FF"/>
      <w:u w:val="single"/>
    </w:rPr>
  </w:style>
  <w:style w:type="character" w:styleId="FootnoteReference">
    <w:name w:val="footnote reference"/>
    <w:basedOn w:val="DefaultParagraphFont"/>
    <w:uiPriority w:val="99"/>
    <w:rsid w:val="00AB408E"/>
    <w:rPr>
      <w:vertAlign w:val="superscript"/>
    </w:rPr>
  </w:style>
  <w:style w:type="paragraph" w:styleId="FootnoteText">
    <w:name w:val="footnote text"/>
    <w:aliases w:val="ft"/>
    <w:basedOn w:val="Normal"/>
    <w:link w:val="FootnoteTextChar"/>
    <w:uiPriority w:val="99"/>
    <w:rsid w:val="00AB408E"/>
    <w:pPr>
      <w:overflowPunct w:val="0"/>
      <w:autoSpaceDE w:val="0"/>
      <w:autoSpaceDN w:val="0"/>
      <w:adjustRightInd w:val="0"/>
      <w:jc w:val="left"/>
      <w:textAlignment w:val="baseline"/>
    </w:pPr>
    <w:rPr>
      <w:sz w:val="20"/>
      <w:lang w:val="en-US"/>
    </w:rPr>
  </w:style>
  <w:style w:type="character" w:customStyle="1" w:styleId="FootnoteTextChar">
    <w:name w:val="Footnote Text Char"/>
    <w:aliases w:val="ft Char"/>
    <w:basedOn w:val="DefaultParagraphFont"/>
    <w:link w:val="FootnoteText"/>
    <w:uiPriority w:val="99"/>
    <w:rsid w:val="00AB408E"/>
    <w:rPr>
      <w:lang w:val="en-US" w:eastAsia="en-US"/>
    </w:rPr>
  </w:style>
  <w:style w:type="character" w:customStyle="1" w:styleId="wvsn2">
    <w:name w:val="wvsn2"/>
    <w:basedOn w:val="DefaultParagraphFont"/>
    <w:rsid w:val="00E04D33"/>
    <w:rPr>
      <w:rFonts w:ascii="Tahoma" w:hAnsi="Tahoma" w:cs="Tahoma" w:hint="default"/>
      <w:i w:val="0"/>
      <w:iCs w:val="0"/>
      <w:color w:val="666666"/>
      <w:sz w:val="20"/>
      <w:szCs w:val="20"/>
      <w:u w:val="single"/>
    </w:rPr>
  </w:style>
  <w:style w:type="character" w:customStyle="1" w:styleId="apple-style-span">
    <w:name w:val="apple-style-span"/>
    <w:basedOn w:val="DefaultParagraphFont"/>
    <w:rsid w:val="00CB3004"/>
  </w:style>
  <w:style w:type="table" w:styleId="TableGrid">
    <w:name w:val="Table Grid"/>
    <w:basedOn w:val="TableNormal"/>
    <w:uiPriority w:val="59"/>
    <w:rsid w:val="0026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72954"/>
    <w:rPr>
      <w:rFonts w:ascii="Calibri" w:eastAsia="Calibri" w:hAnsi="Calibri"/>
      <w:sz w:val="22"/>
      <w:szCs w:val="22"/>
      <w:lang w:val="en-US" w:eastAsia="en-US"/>
    </w:rPr>
  </w:style>
  <w:style w:type="paragraph" w:customStyle="1" w:styleId="Default">
    <w:name w:val="Default"/>
    <w:rsid w:val="003874D5"/>
    <w:pPr>
      <w:autoSpaceDE w:val="0"/>
      <w:autoSpaceDN w:val="0"/>
      <w:adjustRightInd w:val="0"/>
    </w:pPr>
    <w:rPr>
      <w:color w:val="000000"/>
      <w:sz w:val="24"/>
      <w:szCs w:val="24"/>
      <w:lang w:val="en-US" w:eastAsia="en-US"/>
    </w:rPr>
  </w:style>
  <w:style w:type="character" w:customStyle="1" w:styleId="Heading6Char">
    <w:name w:val="Heading 6 Char"/>
    <w:basedOn w:val="DefaultParagraphFont"/>
    <w:link w:val="Heading6"/>
    <w:uiPriority w:val="9"/>
    <w:rsid w:val="001E02AF"/>
    <w:rPr>
      <w:rFonts w:ascii="Calibri" w:eastAsia="Times New Roman" w:hAnsi="Calibri" w:cs="Times New Roman"/>
      <w:b/>
      <w:bCs/>
      <w:sz w:val="22"/>
      <w:szCs w:val="22"/>
      <w:lang w:val="en-GB"/>
    </w:rPr>
  </w:style>
  <w:style w:type="paragraph" w:styleId="Signature">
    <w:name w:val="Signature"/>
    <w:basedOn w:val="Normal"/>
    <w:link w:val="SignatureChar"/>
    <w:rsid w:val="001E02AF"/>
    <w:pPr>
      <w:spacing w:after="120"/>
      <w:ind w:left="720"/>
    </w:pPr>
  </w:style>
  <w:style w:type="character" w:customStyle="1" w:styleId="SignatureChar">
    <w:name w:val="Signature Char"/>
    <w:basedOn w:val="DefaultParagraphFont"/>
    <w:link w:val="Signature"/>
    <w:rsid w:val="001E02AF"/>
    <w:rPr>
      <w:sz w:val="24"/>
      <w:lang w:val="en-GB"/>
    </w:rPr>
  </w:style>
  <w:style w:type="paragraph" w:styleId="BodyText2">
    <w:name w:val="Body Text 2"/>
    <w:basedOn w:val="Normal"/>
    <w:link w:val="BodyText2Char"/>
    <w:uiPriority w:val="99"/>
    <w:semiHidden/>
    <w:unhideWhenUsed/>
    <w:rsid w:val="00C2757B"/>
    <w:pPr>
      <w:spacing w:after="120" w:line="480" w:lineRule="auto"/>
    </w:pPr>
  </w:style>
  <w:style w:type="character" w:customStyle="1" w:styleId="BodyText2Char">
    <w:name w:val="Body Text 2 Char"/>
    <w:basedOn w:val="DefaultParagraphFont"/>
    <w:link w:val="BodyText2"/>
    <w:uiPriority w:val="99"/>
    <w:semiHidden/>
    <w:rsid w:val="00C2757B"/>
    <w:rPr>
      <w:sz w:val="24"/>
      <w:lang w:val="en-GB"/>
    </w:rPr>
  </w:style>
  <w:style w:type="paragraph" w:customStyle="1" w:styleId="1Huvudrubrik">
    <w:name w:val="1 Huvudrubrik"/>
    <w:basedOn w:val="Normal"/>
    <w:next w:val="Normal"/>
    <w:link w:val="1HuvudrubrikChar"/>
    <w:rsid w:val="00627004"/>
    <w:pPr>
      <w:keepNext/>
      <w:spacing w:after="320"/>
      <w:jc w:val="center"/>
      <w:outlineLvl w:val="0"/>
    </w:pPr>
    <w:rPr>
      <w:b/>
      <w:kern w:val="28"/>
      <w:sz w:val="44"/>
      <w:lang w:eastAsia="sv-SE"/>
    </w:rPr>
  </w:style>
  <w:style w:type="paragraph" w:customStyle="1" w:styleId="14Rubrikitext">
    <w:name w:val="1.4 Rubrik i text"/>
    <w:basedOn w:val="Normal"/>
    <w:next w:val="Normal"/>
    <w:rsid w:val="00627004"/>
    <w:pPr>
      <w:keepNext/>
      <w:spacing w:before="240"/>
      <w:jc w:val="left"/>
    </w:pPr>
    <w:rPr>
      <w:i/>
      <w:lang w:val="fi-FI" w:eastAsia="fi-FI"/>
    </w:rPr>
  </w:style>
  <w:style w:type="character" w:customStyle="1" w:styleId="1HuvudrubrikChar">
    <w:name w:val="1 Huvudrubrik Char"/>
    <w:basedOn w:val="DefaultParagraphFont"/>
    <w:link w:val="1Huvudrubrik"/>
    <w:rsid w:val="00627004"/>
    <w:rPr>
      <w:b/>
      <w:kern w:val="28"/>
      <w:sz w:val="44"/>
      <w:lang w:val="en-GB" w:eastAsia="sv-SE"/>
    </w:rPr>
  </w:style>
  <w:style w:type="paragraph" w:customStyle="1" w:styleId="ICMEReference">
    <w:name w:val="ICME Reference"/>
    <w:basedOn w:val="Normal"/>
    <w:autoRedefine/>
    <w:qFormat/>
    <w:rsid w:val="002C1818"/>
    <w:pPr>
      <w:autoSpaceDE w:val="0"/>
      <w:autoSpaceDN w:val="0"/>
      <w:spacing w:after="120" w:line="260" w:lineRule="atLeast"/>
      <w:ind w:left="289" w:hanging="289"/>
    </w:pPr>
    <w:rPr>
      <w:rFonts w:ascii="Arial" w:eastAsia="PMingLiU" w:hAnsi="Arial" w:cs="Arial"/>
      <w:b/>
      <w:iCs/>
      <w:sz w:val="28"/>
      <w:szCs w:val="28"/>
      <w:lang w:val="en-AU" w:eastAsia="es-ES"/>
    </w:rPr>
  </w:style>
  <w:style w:type="character" w:customStyle="1" w:styleId="Heading2Char">
    <w:name w:val="Heading 2 Char"/>
    <w:basedOn w:val="DefaultParagraphFont"/>
    <w:link w:val="Heading2"/>
    <w:uiPriority w:val="9"/>
    <w:semiHidden/>
    <w:rsid w:val="008E7835"/>
    <w:rPr>
      <w:rFonts w:ascii="Cambria" w:eastAsia="Times New Roman" w:hAnsi="Cambria" w:cs="Times New Roman"/>
      <w:b/>
      <w:bCs/>
      <w:i/>
      <w:iCs/>
      <w:sz w:val="28"/>
      <w:szCs w:val="28"/>
      <w:lang w:val="en-GB"/>
    </w:rPr>
  </w:style>
  <w:style w:type="paragraph" w:customStyle="1" w:styleId="ICMEHeading1">
    <w:name w:val="ICME Heading 1"/>
    <w:basedOn w:val="Normal"/>
    <w:link w:val="ICMEHeading1Char"/>
    <w:autoRedefine/>
    <w:qFormat/>
    <w:rsid w:val="008E7835"/>
    <w:pPr>
      <w:keepNext/>
      <w:autoSpaceDE w:val="0"/>
      <w:autoSpaceDN w:val="0"/>
      <w:spacing w:before="120" w:after="120"/>
      <w:jc w:val="center"/>
      <w:outlineLvl w:val="0"/>
    </w:pPr>
    <w:rPr>
      <w:rFonts w:eastAsia="PMingLiU"/>
      <w:b/>
      <w:bCs/>
      <w:caps/>
      <w:kern w:val="28"/>
      <w:sz w:val="32"/>
      <w:szCs w:val="32"/>
      <w:lang w:val="en-AU" w:eastAsia="es-ES"/>
    </w:rPr>
  </w:style>
  <w:style w:type="character" w:customStyle="1" w:styleId="ICMEHeading1Char">
    <w:name w:val="ICME Heading 1 Char"/>
    <w:basedOn w:val="DefaultParagraphFont"/>
    <w:link w:val="ICMEHeading1"/>
    <w:rsid w:val="008E7835"/>
    <w:rPr>
      <w:rFonts w:eastAsia="PMingLiU"/>
      <w:b/>
      <w:bCs/>
      <w:caps/>
      <w:kern w:val="28"/>
      <w:sz w:val="32"/>
      <w:szCs w:val="32"/>
      <w:lang w:val="en-AU" w:eastAsia="es-ES"/>
    </w:rPr>
  </w:style>
  <w:style w:type="paragraph" w:styleId="Title">
    <w:name w:val="Title"/>
    <w:aliases w:val="ttl"/>
    <w:basedOn w:val="Normal"/>
    <w:next w:val="BodyText"/>
    <w:link w:val="TitleChar"/>
    <w:uiPriority w:val="10"/>
    <w:qFormat/>
    <w:rsid w:val="008E7835"/>
    <w:pPr>
      <w:spacing w:before="240"/>
      <w:jc w:val="center"/>
    </w:pPr>
    <w:rPr>
      <w:rFonts w:ascii="Arial" w:hAnsi="Arial"/>
      <w:b/>
      <w:sz w:val="32"/>
      <w:szCs w:val="44"/>
      <w:lang w:eastAsia="en-GB"/>
    </w:rPr>
  </w:style>
  <w:style w:type="character" w:customStyle="1" w:styleId="TitleChar">
    <w:name w:val="Title Char"/>
    <w:aliases w:val="ttl Char"/>
    <w:basedOn w:val="DefaultParagraphFont"/>
    <w:link w:val="Title"/>
    <w:uiPriority w:val="10"/>
    <w:rsid w:val="008E7835"/>
    <w:rPr>
      <w:rFonts w:ascii="Arial" w:hAnsi="Arial"/>
      <w:b/>
      <w:sz w:val="32"/>
      <w:szCs w:val="44"/>
      <w:lang w:val="en-GB" w:eastAsia="en-GB"/>
    </w:rPr>
  </w:style>
  <w:style w:type="paragraph" w:styleId="EndnoteText">
    <w:name w:val="endnote text"/>
    <w:basedOn w:val="Normal"/>
    <w:link w:val="EndnoteTextChar"/>
    <w:uiPriority w:val="99"/>
    <w:semiHidden/>
    <w:unhideWhenUsed/>
    <w:rsid w:val="00081565"/>
    <w:pPr>
      <w:jc w:val="left"/>
    </w:pPr>
    <w:rPr>
      <w:sz w:val="20"/>
      <w:lang w:val="en-US"/>
    </w:rPr>
  </w:style>
  <w:style w:type="character" w:customStyle="1" w:styleId="EndnoteTextChar">
    <w:name w:val="Endnote Text Char"/>
    <w:basedOn w:val="DefaultParagraphFont"/>
    <w:link w:val="EndnoteText"/>
    <w:uiPriority w:val="99"/>
    <w:semiHidden/>
    <w:rsid w:val="00081565"/>
  </w:style>
  <w:style w:type="character" w:styleId="EndnoteReference">
    <w:name w:val="endnote reference"/>
    <w:basedOn w:val="DefaultParagraphFont"/>
    <w:uiPriority w:val="99"/>
    <w:semiHidden/>
    <w:unhideWhenUsed/>
    <w:rsid w:val="00081565"/>
    <w:rPr>
      <w:vertAlign w:val="superscript"/>
    </w:rPr>
  </w:style>
  <w:style w:type="paragraph" w:styleId="NormalWeb">
    <w:name w:val="Normal (Web)"/>
    <w:basedOn w:val="Normal"/>
    <w:uiPriority w:val="99"/>
    <w:rsid w:val="00471471"/>
    <w:pPr>
      <w:spacing w:before="100" w:beforeAutospacing="1" w:after="100" w:afterAutospacing="1"/>
      <w:jc w:val="left"/>
    </w:pPr>
    <w:rPr>
      <w:szCs w:val="24"/>
      <w:lang w:val="da-DK" w:eastAsia="da-DK"/>
    </w:rPr>
  </w:style>
  <w:style w:type="paragraph" w:customStyle="1" w:styleId="PMEAuthorInstitution">
    <w:name w:val="PME Author/Institution"/>
    <w:basedOn w:val="Normal"/>
    <w:uiPriority w:val="99"/>
    <w:rsid w:val="00D9624D"/>
    <w:pPr>
      <w:autoSpaceDE w:val="0"/>
      <w:autoSpaceDN w:val="0"/>
      <w:spacing w:after="120" w:line="320" w:lineRule="atLeast"/>
      <w:jc w:val="center"/>
    </w:pPr>
    <w:rPr>
      <w:rFonts w:eastAsia="PMingLiU"/>
      <w:sz w:val="26"/>
      <w:szCs w:val="26"/>
      <w:lang w:val="en-AU" w:eastAsia="es-ES"/>
    </w:rPr>
  </w:style>
  <w:style w:type="paragraph" w:customStyle="1" w:styleId="Heading">
    <w:name w:val="Heading"/>
    <w:basedOn w:val="Normal"/>
    <w:rsid w:val="00DA73D9"/>
    <w:pPr>
      <w:spacing w:before="120" w:line="320" w:lineRule="atLeast"/>
      <w:jc w:val="center"/>
    </w:pPr>
    <w:rPr>
      <w:rFonts w:ascii="Times" w:hAnsi="Times" w:cs="Times"/>
      <w:b/>
      <w:caps/>
      <w:sz w:val="28"/>
      <w:lang w:eastAsia="en-GB"/>
    </w:rPr>
  </w:style>
  <w:style w:type="paragraph" w:customStyle="1" w:styleId="Heading20">
    <w:name w:val="Heading2"/>
    <w:basedOn w:val="Normal"/>
    <w:rsid w:val="00DA73D9"/>
    <w:pPr>
      <w:spacing w:before="120" w:line="320" w:lineRule="atLeast"/>
      <w:jc w:val="left"/>
    </w:pPr>
    <w:rPr>
      <w:rFonts w:ascii="Times" w:hAnsi="Times" w:cs="Times"/>
      <w:b/>
      <w:sz w:val="28"/>
      <w:lang w:eastAsia="en-GB"/>
    </w:rPr>
  </w:style>
  <w:style w:type="character" w:customStyle="1" w:styleId="NoSpacingChar">
    <w:name w:val="No Spacing Char"/>
    <w:basedOn w:val="DefaultParagraphFont"/>
    <w:link w:val="NoSpacing"/>
    <w:uiPriority w:val="1"/>
    <w:rsid w:val="00F64972"/>
    <w:rPr>
      <w:rFonts w:ascii="Calibri" w:eastAsia="Calibri" w:hAnsi="Calibri"/>
      <w:sz w:val="22"/>
      <w:szCs w:val="22"/>
      <w:lang w:val="en-US" w:eastAsia="en-US" w:bidi="ar-SA"/>
    </w:rPr>
  </w:style>
  <w:style w:type="paragraph" w:customStyle="1" w:styleId="ICMEAuthorInstitution">
    <w:name w:val="ICME Author/Institution"/>
    <w:basedOn w:val="Normal"/>
    <w:qFormat/>
    <w:rsid w:val="00B7102E"/>
    <w:pPr>
      <w:spacing w:after="120" w:line="320" w:lineRule="atLeast"/>
      <w:jc w:val="center"/>
    </w:pPr>
    <w:rPr>
      <w:rFonts w:eastAsiaTheme="minorEastAsia" w:cstheme="minorBidi"/>
      <w:szCs w:val="28"/>
      <w:lang w:val="en-US" w:eastAsia="de-DE"/>
    </w:rPr>
  </w:style>
  <w:style w:type="paragraph" w:customStyle="1" w:styleId="Heading3a">
    <w:name w:val="Heading 3a"/>
    <w:basedOn w:val="Heading3"/>
    <w:link w:val="Heading3aChar"/>
    <w:qFormat/>
    <w:rsid w:val="008E6B1E"/>
    <w:pPr>
      <w:spacing w:before="120" w:after="240"/>
      <w:jc w:val="center"/>
    </w:pPr>
    <w:rPr>
      <w:rFonts w:ascii="Verdana" w:eastAsia="Calibri" w:hAnsi="Verdana" w:cs="Arial"/>
      <w:b/>
      <w:bCs/>
      <w:sz w:val="28"/>
      <w:szCs w:val="26"/>
      <w:u w:val="none"/>
      <w:lang w:val="en-US"/>
    </w:rPr>
  </w:style>
  <w:style w:type="character" w:customStyle="1" w:styleId="Heading3aChar">
    <w:name w:val="Heading 3a Char"/>
    <w:basedOn w:val="DefaultParagraphFont"/>
    <w:link w:val="Heading3a"/>
    <w:rsid w:val="008E6B1E"/>
    <w:rPr>
      <w:rFonts w:ascii="Verdana" w:eastAsia="Calibri" w:hAnsi="Verdana" w:cs="Arial"/>
      <w:b/>
      <w:bCs/>
      <w:sz w:val="28"/>
      <w:szCs w:val="26"/>
      <w:lang w:val="en-US" w:eastAsia="en-US"/>
    </w:rPr>
  </w:style>
  <w:style w:type="character" w:customStyle="1" w:styleId="apple-converted-space">
    <w:name w:val="apple-converted-space"/>
    <w:basedOn w:val="DefaultParagraphFont"/>
    <w:rsid w:val="00A7498E"/>
  </w:style>
  <w:style w:type="character" w:customStyle="1" w:styleId="currenthithighlight">
    <w:name w:val="currenthithighlight"/>
    <w:basedOn w:val="DefaultParagraphFont"/>
    <w:rsid w:val="00A7498E"/>
  </w:style>
  <w:style w:type="character" w:customStyle="1" w:styleId="highlight">
    <w:name w:val="highlight"/>
    <w:basedOn w:val="DefaultParagraphFont"/>
    <w:rsid w:val="00A7498E"/>
  </w:style>
  <w:style w:type="paragraph" w:customStyle="1" w:styleId="Textbody">
    <w:name w:val="Text body"/>
    <w:basedOn w:val="Normal"/>
    <w:rsid w:val="001A4CE6"/>
    <w:pPr>
      <w:suppressAutoHyphens/>
      <w:autoSpaceDE w:val="0"/>
      <w:autoSpaceDN w:val="0"/>
      <w:jc w:val="left"/>
      <w:textAlignment w:val="baseline"/>
    </w:pPr>
    <w:rPr>
      <w:color w:val="FF00FF"/>
      <w:kern w:val="3"/>
      <w:szCs w:val="24"/>
      <w:lang w:eastAsia="zh-CN"/>
    </w:rPr>
  </w:style>
  <w:style w:type="paragraph" w:customStyle="1" w:styleId="ICMENormal">
    <w:name w:val="ICME Normal"/>
    <w:qFormat/>
    <w:rsid w:val="00C73A83"/>
    <w:pPr>
      <w:spacing w:after="120" w:line="320" w:lineRule="atLeast"/>
      <w:jc w:val="both"/>
    </w:pPr>
    <w:rPr>
      <w:rFonts w:eastAsiaTheme="minorEastAsia" w:cstheme="minorBidi"/>
      <w:sz w:val="24"/>
      <w:szCs w:val="28"/>
      <w:lang w:val="en-US" w:eastAsia="de-DE" w:bidi="en-US"/>
    </w:rPr>
  </w:style>
  <w:style w:type="character" w:customStyle="1" w:styleId="hps">
    <w:name w:val="hps"/>
    <w:basedOn w:val="DefaultParagraphFont"/>
    <w:rsid w:val="00BD322F"/>
  </w:style>
  <w:style w:type="paragraph" w:customStyle="1" w:styleId="03AuthorAffiliation">
    <w:name w:val="03 Author Affiliation"/>
    <w:basedOn w:val="Normal"/>
    <w:rsid w:val="001D11C0"/>
    <w:pPr>
      <w:spacing w:line="220" w:lineRule="exact"/>
      <w:jc w:val="center"/>
    </w:pPr>
    <w:rPr>
      <w:rFonts w:eastAsia="SimSun"/>
      <w:sz w:val="18"/>
      <w:szCs w:val="22"/>
      <w:lang w:val="en-US"/>
    </w:rPr>
  </w:style>
  <w:style w:type="paragraph" w:customStyle="1" w:styleId="04CorrespondingAuthorEmail">
    <w:name w:val="04 Corresponding Author Email"/>
    <w:basedOn w:val="03AuthorAffiliation"/>
    <w:next w:val="Normal"/>
    <w:rsid w:val="001D11C0"/>
    <w:pPr>
      <w:spacing w:after="156"/>
    </w:pPr>
  </w:style>
  <w:style w:type="character" w:styleId="Strong">
    <w:name w:val="Strong"/>
    <w:basedOn w:val="DefaultParagraphFont"/>
    <w:uiPriority w:val="22"/>
    <w:qFormat/>
    <w:rsid w:val="00192ADF"/>
    <w:rPr>
      <w:b/>
      <w:bCs/>
    </w:rPr>
  </w:style>
  <w:style w:type="paragraph" w:customStyle="1" w:styleId="ICMEHeading3">
    <w:name w:val="ICME Heading 3"/>
    <w:basedOn w:val="Normal"/>
    <w:qFormat/>
    <w:rsid w:val="000F6AE1"/>
    <w:pPr>
      <w:keepNext/>
      <w:spacing w:after="120" w:line="320" w:lineRule="atLeast"/>
      <w:outlineLvl w:val="2"/>
    </w:pPr>
    <w:rPr>
      <w:rFonts w:eastAsiaTheme="minorEastAsia" w:cstheme="minorBidi"/>
      <w:b/>
      <w:sz w:val="22"/>
      <w:szCs w:val="28"/>
      <w:lang w:val="de-DE" w:eastAsia="de-DE"/>
    </w:rPr>
  </w:style>
  <w:style w:type="paragraph" w:customStyle="1" w:styleId="ICMEFigTitle">
    <w:name w:val="ICME Fig Title"/>
    <w:basedOn w:val="Normal"/>
    <w:qFormat/>
    <w:rsid w:val="00C948FE"/>
    <w:pPr>
      <w:spacing w:before="120" w:after="120" w:line="320" w:lineRule="atLeast"/>
      <w:jc w:val="center"/>
    </w:pPr>
    <w:rPr>
      <w:szCs w:val="28"/>
      <w:lang w:val="en-US" w:eastAsia="de-DE"/>
    </w:rPr>
  </w:style>
  <w:style w:type="paragraph" w:customStyle="1" w:styleId="Articletitle">
    <w:name w:val="Article title"/>
    <w:basedOn w:val="Normal"/>
    <w:next w:val="Normal"/>
    <w:qFormat/>
    <w:rsid w:val="00FD3F72"/>
    <w:pPr>
      <w:spacing w:after="120" w:line="360" w:lineRule="auto"/>
      <w:jc w:val="left"/>
    </w:pPr>
    <w:rPr>
      <w:b/>
      <w:color w:val="00000A"/>
      <w:sz w:val="28"/>
      <w:szCs w:val="24"/>
      <w:lang w:eastAsia="en-GB"/>
    </w:rPr>
  </w:style>
  <w:style w:type="paragraph" w:customStyle="1" w:styleId="Authornames">
    <w:name w:val="Author names"/>
    <w:basedOn w:val="Normal"/>
    <w:next w:val="Normal"/>
    <w:qFormat/>
    <w:rsid w:val="00FD3F72"/>
    <w:pPr>
      <w:spacing w:before="240" w:line="360" w:lineRule="auto"/>
      <w:jc w:val="left"/>
    </w:pPr>
    <w:rPr>
      <w:color w:val="00000A"/>
      <w:sz w:val="28"/>
      <w:szCs w:val="24"/>
      <w:lang w:eastAsia="en-GB"/>
    </w:rPr>
  </w:style>
  <w:style w:type="paragraph" w:customStyle="1" w:styleId="Standard">
    <w:name w:val="Standard"/>
    <w:rsid w:val="000B2F51"/>
    <w:pPr>
      <w:widowControl w:val="0"/>
      <w:suppressAutoHyphens/>
      <w:autoSpaceDN w:val="0"/>
      <w:textAlignment w:val="baseline"/>
    </w:pPr>
    <w:rPr>
      <w:rFonts w:eastAsia="SimSun" w:cs="Lucida Sans"/>
      <w:kern w:val="3"/>
      <w:sz w:val="24"/>
      <w:szCs w:val="24"/>
      <w:lang w:val="en-US" w:eastAsia="zh-CN" w:bidi="hi-IN"/>
    </w:rPr>
  </w:style>
  <w:style w:type="paragraph" w:customStyle="1" w:styleId="BSRLMAffiliation">
    <w:name w:val="BSRLM Affiliation"/>
    <w:next w:val="Normal"/>
    <w:link w:val="BSRLMAffiliationChar"/>
    <w:autoRedefine/>
    <w:qFormat/>
    <w:rsid w:val="00D86149"/>
    <w:pPr>
      <w:widowControl w:val="0"/>
      <w:spacing w:after="120"/>
      <w:contextualSpacing/>
    </w:pPr>
    <w:rPr>
      <w:sz w:val="22"/>
      <w:szCs w:val="24"/>
      <w:lang w:val="en-US" w:eastAsia="en-US"/>
    </w:rPr>
  </w:style>
  <w:style w:type="character" w:customStyle="1" w:styleId="BSRLMAffiliationChar">
    <w:name w:val="BSRLM Affiliation Char"/>
    <w:link w:val="BSRLMAffiliation"/>
    <w:rsid w:val="00D86149"/>
    <w:rPr>
      <w:sz w:val="22"/>
      <w:szCs w:val="24"/>
      <w:lang w:val="en-US" w:eastAsia="en-US"/>
    </w:rPr>
  </w:style>
  <w:style w:type="paragraph" w:styleId="ListParagraph">
    <w:name w:val="List Paragraph"/>
    <w:basedOn w:val="Normal"/>
    <w:uiPriority w:val="34"/>
    <w:qFormat/>
    <w:rsid w:val="00BD5F57"/>
    <w:pPr>
      <w:ind w:left="720"/>
      <w:contextualSpacing/>
    </w:pPr>
  </w:style>
  <w:style w:type="character" w:customStyle="1" w:styleId="Heading1Char">
    <w:name w:val="Heading 1 Char"/>
    <w:basedOn w:val="DefaultParagraphFont"/>
    <w:link w:val="Heading1"/>
    <w:uiPriority w:val="9"/>
    <w:rsid w:val="00450888"/>
    <w:rPr>
      <w:rFonts w:ascii="Arial" w:hAnsi="Arial"/>
      <w:b/>
      <w:sz w:val="28"/>
      <w:u w:val="single"/>
      <w:lang w:eastAsia="en-US"/>
    </w:rPr>
  </w:style>
  <w:style w:type="character" w:styleId="UnresolvedMention">
    <w:name w:val="Unresolved Mention"/>
    <w:basedOn w:val="DefaultParagraphFont"/>
    <w:uiPriority w:val="99"/>
    <w:semiHidden/>
    <w:unhideWhenUsed/>
    <w:rsid w:val="006B6BCF"/>
    <w:rPr>
      <w:color w:val="605E5C"/>
      <w:shd w:val="clear" w:color="auto" w:fill="E1DFDD"/>
    </w:rPr>
  </w:style>
  <w:style w:type="character" w:customStyle="1" w:styleId="c9dxtc">
    <w:name w:val="c9dxtc"/>
    <w:basedOn w:val="DefaultParagraphFont"/>
    <w:rsid w:val="006B6BCF"/>
  </w:style>
  <w:style w:type="paragraph" w:styleId="HTMLPreformatted">
    <w:name w:val="HTML Preformatted"/>
    <w:basedOn w:val="Normal"/>
    <w:link w:val="HTMLPreformattedChar"/>
    <w:uiPriority w:val="99"/>
    <w:semiHidden/>
    <w:unhideWhenUsed/>
    <w:rsid w:val="00EF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EF43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7191">
      <w:bodyDiv w:val="1"/>
      <w:marLeft w:val="0"/>
      <w:marRight w:val="0"/>
      <w:marTop w:val="0"/>
      <w:marBottom w:val="0"/>
      <w:divBdr>
        <w:top w:val="none" w:sz="0" w:space="0" w:color="auto"/>
        <w:left w:val="none" w:sz="0" w:space="0" w:color="auto"/>
        <w:bottom w:val="none" w:sz="0" w:space="0" w:color="auto"/>
        <w:right w:val="none" w:sz="0" w:space="0" w:color="auto"/>
      </w:divBdr>
      <w:divsChild>
        <w:div w:id="145172373">
          <w:marLeft w:val="0"/>
          <w:marRight w:val="0"/>
          <w:marTop w:val="0"/>
          <w:marBottom w:val="0"/>
          <w:divBdr>
            <w:top w:val="none" w:sz="0" w:space="0" w:color="auto"/>
            <w:left w:val="none" w:sz="0" w:space="0" w:color="auto"/>
            <w:bottom w:val="none" w:sz="0" w:space="0" w:color="auto"/>
            <w:right w:val="none" w:sz="0" w:space="0" w:color="auto"/>
          </w:divBdr>
          <w:divsChild>
            <w:div w:id="5076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327">
      <w:bodyDiv w:val="1"/>
      <w:marLeft w:val="0"/>
      <w:marRight w:val="0"/>
      <w:marTop w:val="0"/>
      <w:marBottom w:val="0"/>
      <w:divBdr>
        <w:top w:val="none" w:sz="0" w:space="0" w:color="auto"/>
        <w:left w:val="none" w:sz="0" w:space="0" w:color="auto"/>
        <w:bottom w:val="none" w:sz="0" w:space="0" w:color="auto"/>
        <w:right w:val="none" w:sz="0" w:space="0" w:color="auto"/>
      </w:divBdr>
      <w:divsChild>
        <w:div w:id="167064522">
          <w:marLeft w:val="0"/>
          <w:marRight w:val="0"/>
          <w:marTop w:val="0"/>
          <w:marBottom w:val="0"/>
          <w:divBdr>
            <w:top w:val="none" w:sz="0" w:space="0" w:color="auto"/>
            <w:left w:val="none" w:sz="0" w:space="0" w:color="auto"/>
            <w:bottom w:val="none" w:sz="0" w:space="0" w:color="auto"/>
            <w:right w:val="none" w:sz="0" w:space="0" w:color="auto"/>
          </w:divBdr>
        </w:div>
        <w:div w:id="221647253">
          <w:marLeft w:val="0"/>
          <w:marRight w:val="0"/>
          <w:marTop w:val="0"/>
          <w:marBottom w:val="0"/>
          <w:divBdr>
            <w:top w:val="none" w:sz="0" w:space="0" w:color="auto"/>
            <w:left w:val="none" w:sz="0" w:space="0" w:color="auto"/>
            <w:bottom w:val="none" w:sz="0" w:space="0" w:color="auto"/>
            <w:right w:val="none" w:sz="0" w:space="0" w:color="auto"/>
          </w:divBdr>
        </w:div>
        <w:div w:id="237637878">
          <w:marLeft w:val="0"/>
          <w:marRight w:val="0"/>
          <w:marTop w:val="0"/>
          <w:marBottom w:val="0"/>
          <w:divBdr>
            <w:top w:val="none" w:sz="0" w:space="0" w:color="auto"/>
            <w:left w:val="none" w:sz="0" w:space="0" w:color="auto"/>
            <w:bottom w:val="none" w:sz="0" w:space="0" w:color="auto"/>
            <w:right w:val="none" w:sz="0" w:space="0" w:color="auto"/>
          </w:divBdr>
          <w:divsChild>
            <w:div w:id="1378775292">
              <w:marLeft w:val="0"/>
              <w:marRight w:val="0"/>
              <w:marTop w:val="0"/>
              <w:marBottom w:val="0"/>
              <w:divBdr>
                <w:top w:val="none" w:sz="0" w:space="0" w:color="auto"/>
                <w:left w:val="none" w:sz="0" w:space="0" w:color="auto"/>
                <w:bottom w:val="none" w:sz="0" w:space="0" w:color="auto"/>
                <w:right w:val="none" w:sz="0" w:space="0" w:color="auto"/>
              </w:divBdr>
            </w:div>
          </w:divsChild>
        </w:div>
        <w:div w:id="340663678">
          <w:marLeft w:val="0"/>
          <w:marRight w:val="0"/>
          <w:marTop w:val="0"/>
          <w:marBottom w:val="0"/>
          <w:divBdr>
            <w:top w:val="none" w:sz="0" w:space="0" w:color="auto"/>
            <w:left w:val="none" w:sz="0" w:space="0" w:color="auto"/>
            <w:bottom w:val="none" w:sz="0" w:space="0" w:color="auto"/>
            <w:right w:val="none" w:sz="0" w:space="0" w:color="auto"/>
          </w:divBdr>
        </w:div>
        <w:div w:id="461001799">
          <w:marLeft w:val="0"/>
          <w:marRight w:val="0"/>
          <w:marTop w:val="0"/>
          <w:marBottom w:val="0"/>
          <w:divBdr>
            <w:top w:val="none" w:sz="0" w:space="0" w:color="auto"/>
            <w:left w:val="none" w:sz="0" w:space="0" w:color="auto"/>
            <w:bottom w:val="none" w:sz="0" w:space="0" w:color="auto"/>
            <w:right w:val="none" w:sz="0" w:space="0" w:color="auto"/>
          </w:divBdr>
        </w:div>
        <w:div w:id="569313371">
          <w:marLeft w:val="0"/>
          <w:marRight w:val="0"/>
          <w:marTop w:val="0"/>
          <w:marBottom w:val="0"/>
          <w:divBdr>
            <w:top w:val="none" w:sz="0" w:space="0" w:color="auto"/>
            <w:left w:val="none" w:sz="0" w:space="0" w:color="auto"/>
            <w:bottom w:val="none" w:sz="0" w:space="0" w:color="auto"/>
            <w:right w:val="none" w:sz="0" w:space="0" w:color="auto"/>
          </w:divBdr>
        </w:div>
        <w:div w:id="628904570">
          <w:marLeft w:val="0"/>
          <w:marRight w:val="0"/>
          <w:marTop w:val="0"/>
          <w:marBottom w:val="0"/>
          <w:divBdr>
            <w:top w:val="none" w:sz="0" w:space="0" w:color="auto"/>
            <w:left w:val="none" w:sz="0" w:space="0" w:color="auto"/>
            <w:bottom w:val="none" w:sz="0" w:space="0" w:color="auto"/>
            <w:right w:val="none" w:sz="0" w:space="0" w:color="auto"/>
          </w:divBdr>
        </w:div>
        <w:div w:id="943659086">
          <w:marLeft w:val="0"/>
          <w:marRight w:val="0"/>
          <w:marTop w:val="0"/>
          <w:marBottom w:val="0"/>
          <w:divBdr>
            <w:top w:val="none" w:sz="0" w:space="0" w:color="auto"/>
            <w:left w:val="none" w:sz="0" w:space="0" w:color="auto"/>
            <w:bottom w:val="none" w:sz="0" w:space="0" w:color="auto"/>
            <w:right w:val="none" w:sz="0" w:space="0" w:color="auto"/>
          </w:divBdr>
        </w:div>
        <w:div w:id="1212500294">
          <w:marLeft w:val="0"/>
          <w:marRight w:val="0"/>
          <w:marTop w:val="0"/>
          <w:marBottom w:val="0"/>
          <w:divBdr>
            <w:top w:val="none" w:sz="0" w:space="0" w:color="auto"/>
            <w:left w:val="none" w:sz="0" w:space="0" w:color="auto"/>
            <w:bottom w:val="none" w:sz="0" w:space="0" w:color="auto"/>
            <w:right w:val="none" w:sz="0" w:space="0" w:color="auto"/>
          </w:divBdr>
        </w:div>
        <w:div w:id="1227456046">
          <w:marLeft w:val="0"/>
          <w:marRight w:val="0"/>
          <w:marTop w:val="0"/>
          <w:marBottom w:val="0"/>
          <w:divBdr>
            <w:top w:val="none" w:sz="0" w:space="0" w:color="auto"/>
            <w:left w:val="none" w:sz="0" w:space="0" w:color="auto"/>
            <w:bottom w:val="none" w:sz="0" w:space="0" w:color="auto"/>
            <w:right w:val="none" w:sz="0" w:space="0" w:color="auto"/>
          </w:divBdr>
        </w:div>
        <w:div w:id="1516192204">
          <w:marLeft w:val="0"/>
          <w:marRight w:val="0"/>
          <w:marTop w:val="0"/>
          <w:marBottom w:val="0"/>
          <w:divBdr>
            <w:top w:val="none" w:sz="0" w:space="0" w:color="auto"/>
            <w:left w:val="none" w:sz="0" w:space="0" w:color="auto"/>
            <w:bottom w:val="none" w:sz="0" w:space="0" w:color="auto"/>
            <w:right w:val="none" w:sz="0" w:space="0" w:color="auto"/>
          </w:divBdr>
        </w:div>
        <w:div w:id="1796949280">
          <w:marLeft w:val="0"/>
          <w:marRight w:val="0"/>
          <w:marTop w:val="0"/>
          <w:marBottom w:val="0"/>
          <w:divBdr>
            <w:top w:val="none" w:sz="0" w:space="0" w:color="auto"/>
            <w:left w:val="none" w:sz="0" w:space="0" w:color="auto"/>
            <w:bottom w:val="none" w:sz="0" w:space="0" w:color="auto"/>
            <w:right w:val="none" w:sz="0" w:space="0" w:color="auto"/>
          </w:divBdr>
        </w:div>
        <w:div w:id="1884710972">
          <w:marLeft w:val="0"/>
          <w:marRight w:val="0"/>
          <w:marTop w:val="0"/>
          <w:marBottom w:val="0"/>
          <w:divBdr>
            <w:top w:val="none" w:sz="0" w:space="0" w:color="auto"/>
            <w:left w:val="none" w:sz="0" w:space="0" w:color="auto"/>
            <w:bottom w:val="none" w:sz="0" w:space="0" w:color="auto"/>
            <w:right w:val="none" w:sz="0" w:space="0" w:color="auto"/>
          </w:divBdr>
        </w:div>
        <w:div w:id="1928534461">
          <w:marLeft w:val="0"/>
          <w:marRight w:val="0"/>
          <w:marTop w:val="0"/>
          <w:marBottom w:val="0"/>
          <w:divBdr>
            <w:top w:val="none" w:sz="0" w:space="0" w:color="auto"/>
            <w:left w:val="none" w:sz="0" w:space="0" w:color="auto"/>
            <w:bottom w:val="none" w:sz="0" w:space="0" w:color="auto"/>
            <w:right w:val="none" w:sz="0" w:space="0" w:color="auto"/>
          </w:divBdr>
        </w:div>
      </w:divsChild>
    </w:div>
    <w:div w:id="321272497">
      <w:bodyDiv w:val="1"/>
      <w:marLeft w:val="0"/>
      <w:marRight w:val="0"/>
      <w:marTop w:val="0"/>
      <w:marBottom w:val="0"/>
      <w:divBdr>
        <w:top w:val="none" w:sz="0" w:space="0" w:color="auto"/>
        <w:left w:val="none" w:sz="0" w:space="0" w:color="auto"/>
        <w:bottom w:val="none" w:sz="0" w:space="0" w:color="auto"/>
        <w:right w:val="none" w:sz="0" w:space="0" w:color="auto"/>
      </w:divBdr>
      <w:divsChild>
        <w:div w:id="1597979195">
          <w:marLeft w:val="0"/>
          <w:marRight w:val="0"/>
          <w:marTop w:val="0"/>
          <w:marBottom w:val="0"/>
          <w:divBdr>
            <w:top w:val="none" w:sz="0" w:space="0" w:color="auto"/>
            <w:left w:val="none" w:sz="0" w:space="0" w:color="auto"/>
            <w:bottom w:val="none" w:sz="0" w:space="0" w:color="auto"/>
            <w:right w:val="none" w:sz="0" w:space="0" w:color="auto"/>
          </w:divBdr>
          <w:divsChild>
            <w:div w:id="3841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265">
      <w:bodyDiv w:val="1"/>
      <w:marLeft w:val="0"/>
      <w:marRight w:val="0"/>
      <w:marTop w:val="0"/>
      <w:marBottom w:val="0"/>
      <w:divBdr>
        <w:top w:val="none" w:sz="0" w:space="0" w:color="auto"/>
        <w:left w:val="none" w:sz="0" w:space="0" w:color="auto"/>
        <w:bottom w:val="none" w:sz="0" w:space="0" w:color="auto"/>
        <w:right w:val="none" w:sz="0" w:space="0" w:color="auto"/>
      </w:divBdr>
    </w:div>
    <w:div w:id="528835862">
      <w:bodyDiv w:val="1"/>
      <w:marLeft w:val="60"/>
      <w:marRight w:val="60"/>
      <w:marTop w:val="60"/>
      <w:marBottom w:val="15"/>
      <w:divBdr>
        <w:top w:val="none" w:sz="0" w:space="0" w:color="auto"/>
        <w:left w:val="none" w:sz="0" w:space="0" w:color="auto"/>
        <w:bottom w:val="none" w:sz="0" w:space="0" w:color="auto"/>
        <w:right w:val="none" w:sz="0" w:space="0" w:color="auto"/>
      </w:divBdr>
      <w:divsChild>
        <w:div w:id="55593733">
          <w:marLeft w:val="0"/>
          <w:marRight w:val="0"/>
          <w:marTop w:val="0"/>
          <w:marBottom w:val="0"/>
          <w:divBdr>
            <w:top w:val="none" w:sz="0" w:space="0" w:color="auto"/>
            <w:left w:val="none" w:sz="0" w:space="0" w:color="auto"/>
            <w:bottom w:val="none" w:sz="0" w:space="0" w:color="auto"/>
            <w:right w:val="none" w:sz="0" w:space="0" w:color="auto"/>
          </w:divBdr>
        </w:div>
        <w:div w:id="247541059">
          <w:marLeft w:val="0"/>
          <w:marRight w:val="0"/>
          <w:marTop w:val="0"/>
          <w:marBottom w:val="0"/>
          <w:divBdr>
            <w:top w:val="none" w:sz="0" w:space="0" w:color="auto"/>
            <w:left w:val="none" w:sz="0" w:space="0" w:color="auto"/>
            <w:bottom w:val="none" w:sz="0" w:space="0" w:color="auto"/>
            <w:right w:val="none" w:sz="0" w:space="0" w:color="auto"/>
          </w:divBdr>
        </w:div>
        <w:div w:id="251083784">
          <w:marLeft w:val="0"/>
          <w:marRight w:val="0"/>
          <w:marTop w:val="0"/>
          <w:marBottom w:val="0"/>
          <w:divBdr>
            <w:top w:val="none" w:sz="0" w:space="0" w:color="auto"/>
            <w:left w:val="none" w:sz="0" w:space="0" w:color="auto"/>
            <w:bottom w:val="none" w:sz="0" w:space="0" w:color="auto"/>
            <w:right w:val="none" w:sz="0" w:space="0" w:color="auto"/>
          </w:divBdr>
        </w:div>
        <w:div w:id="733239019">
          <w:marLeft w:val="0"/>
          <w:marRight w:val="0"/>
          <w:marTop w:val="0"/>
          <w:marBottom w:val="0"/>
          <w:divBdr>
            <w:top w:val="none" w:sz="0" w:space="0" w:color="auto"/>
            <w:left w:val="none" w:sz="0" w:space="0" w:color="auto"/>
            <w:bottom w:val="none" w:sz="0" w:space="0" w:color="auto"/>
            <w:right w:val="none" w:sz="0" w:space="0" w:color="auto"/>
          </w:divBdr>
        </w:div>
        <w:div w:id="741876536">
          <w:marLeft w:val="0"/>
          <w:marRight w:val="0"/>
          <w:marTop w:val="0"/>
          <w:marBottom w:val="0"/>
          <w:divBdr>
            <w:top w:val="none" w:sz="0" w:space="0" w:color="auto"/>
            <w:left w:val="none" w:sz="0" w:space="0" w:color="auto"/>
            <w:bottom w:val="none" w:sz="0" w:space="0" w:color="auto"/>
            <w:right w:val="none" w:sz="0" w:space="0" w:color="auto"/>
          </w:divBdr>
        </w:div>
        <w:div w:id="777990764">
          <w:marLeft w:val="0"/>
          <w:marRight w:val="0"/>
          <w:marTop w:val="0"/>
          <w:marBottom w:val="0"/>
          <w:divBdr>
            <w:top w:val="none" w:sz="0" w:space="0" w:color="auto"/>
            <w:left w:val="none" w:sz="0" w:space="0" w:color="auto"/>
            <w:bottom w:val="none" w:sz="0" w:space="0" w:color="auto"/>
            <w:right w:val="none" w:sz="0" w:space="0" w:color="auto"/>
          </w:divBdr>
        </w:div>
        <w:div w:id="946280257">
          <w:marLeft w:val="0"/>
          <w:marRight w:val="0"/>
          <w:marTop w:val="0"/>
          <w:marBottom w:val="0"/>
          <w:divBdr>
            <w:top w:val="none" w:sz="0" w:space="0" w:color="auto"/>
            <w:left w:val="none" w:sz="0" w:space="0" w:color="auto"/>
            <w:bottom w:val="none" w:sz="0" w:space="0" w:color="auto"/>
            <w:right w:val="none" w:sz="0" w:space="0" w:color="auto"/>
          </w:divBdr>
        </w:div>
        <w:div w:id="1012414102">
          <w:marLeft w:val="0"/>
          <w:marRight w:val="0"/>
          <w:marTop w:val="0"/>
          <w:marBottom w:val="0"/>
          <w:divBdr>
            <w:top w:val="none" w:sz="0" w:space="0" w:color="auto"/>
            <w:left w:val="none" w:sz="0" w:space="0" w:color="auto"/>
            <w:bottom w:val="none" w:sz="0" w:space="0" w:color="auto"/>
            <w:right w:val="none" w:sz="0" w:space="0" w:color="auto"/>
          </w:divBdr>
        </w:div>
        <w:div w:id="1655257572">
          <w:marLeft w:val="0"/>
          <w:marRight w:val="0"/>
          <w:marTop w:val="0"/>
          <w:marBottom w:val="0"/>
          <w:divBdr>
            <w:top w:val="none" w:sz="0" w:space="0" w:color="auto"/>
            <w:left w:val="none" w:sz="0" w:space="0" w:color="auto"/>
            <w:bottom w:val="none" w:sz="0" w:space="0" w:color="auto"/>
            <w:right w:val="none" w:sz="0" w:space="0" w:color="auto"/>
          </w:divBdr>
        </w:div>
        <w:div w:id="1746028310">
          <w:marLeft w:val="0"/>
          <w:marRight w:val="0"/>
          <w:marTop w:val="0"/>
          <w:marBottom w:val="0"/>
          <w:divBdr>
            <w:top w:val="none" w:sz="0" w:space="0" w:color="auto"/>
            <w:left w:val="none" w:sz="0" w:space="0" w:color="auto"/>
            <w:bottom w:val="none" w:sz="0" w:space="0" w:color="auto"/>
            <w:right w:val="none" w:sz="0" w:space="0" w:color="auto"/>
          </w:divBdr>
        </w:div>
        <w:div w:id="1790666913">
          <w:marLeft w:val="0"/>
          <w:marRight w:val="0"/>
          <w:marTop w:val="0"/>
          <w:marBottom w:val="0"/>
          <w:divBdr>
            <w:top w:val="none" w:sz="0" w:space="0" w:color="auto"/>
            <w:left w:val="none" w:sz="0" w:space="0" w:color="auto"/>
            <w:bottom w:val="none" w:sz="0" w:space="0" w:color="auto"/>
            <w:right w:val="none" w:sz="0" w:space="0" w:color="auto"/>
          </w:divBdr>
        </w:div>
      </w:divsChild>
    </w:div>
    <w:div w:id="629284589">
      <w:bodyDiv w:val="1"/>
      <w:marLeft w:val="0"/>
      <w:marRight w:val="0"/>
      <w:marTop w:val="0"/>
      <w:marBottom w:val="0"/>
      <w:divBdr>
        <w:top w:val="none" w:sz="0" w:space="0" w:color="auto"/>
        <w:left w:val="none" w:sz="0" w:space="0" w:color="auto"/>
        <w:bottom w:val="none" w:sz="0" w:space="0" w:color="auto"/>
        <w:right w:val="none" w:sz="0" w:space="0" w:color="auto"/>
      </w:divBdr>
      <w:divsChild>
        <w:div w:id="6291738">
          <w:marLeft w:val="0"/>
          <w:marRight w:val="0"/>
          <w:marTop w:val="0"/>
          <w:marBottom w:val="0"/>
          <w:divBdr>
            <w:top w:val="none" w:sz="0" w:space="0" w:color="auto"/>
            <w:left w:val="none" w:sz="0" w:space="0" w:color="auto"/>
            <w:bottom w:val="none" w:sz="0" w:space="0" w:color="auto"/>
            <w:right w:val="none" w:sz="0" w:space="0" w:color="auto"/>
          </w:divBdr>
        </w:div>
        <w:div w:id="117841698">
          <w:marLeft w:val="0"/>
          <w:marRight w:val="0"/>
          <w:marTop w:val="0"/>
          <w:marBottom w:val="0"/>
          <w:divBdr>
            <w:top w:val="none" w:sz="0" w:space="0" w:color="auto"/>
            <w:left w:val="none" w:sz="0" w:space="0" w:color="auto"/>
            <w:bottom w:val="none" w:sz="0" w:space="0" w:color="auto"/>
            <w:right w:val="none" w:sz="0" w:space="0" w:color="auto"/>
          </w:divBdr>
        </w:div>
        <w:div w:id="323122444">
          <w:marLeft w:val="0"/>
          <w:marRight w:val="0"/>
          <w:marTop w:val="0"/>
          <w:marBottom w:val="0"/>
          <w:divBdr>
            <w:top w:val="none" w:sz="0" w:space="0" w:color="auto"/>
            <w:left w:val="none" w:sz="0" w:space="0" w:color="auto"/>
            <w:bottom w:val="none" w:sz="0" w:space="0" w:color="auto"/>
            <w:right w:val="none" w:sz="0" w:space="0" w:color="auto"/>
          </w:divBdr>
        </w:div>
        <w:div w:id="329338437">
          <w:marLeft w:val="0"/>
          <w:marRight w:val="0"/>
          <w:marTop w:val="0"/>
          <w:marBottom w:val="0"/>
          <w:divBdr>
            <w:top w:val="none" w:sz="0" w:space="0" w:color="auto"/>
            <w:left w:val="none" w:sz="0" w:space="0" w:color="auto"/>
            <w:bottom w:val="none" w:sz="0" w:space="0" w:color="auto"/>
            <w:right w:val="none" w:sz="0" w:space="0" w:color="auto"/>
          </w:divBdr>
        </w:div>
        <w:div w:id="447552250">
          <w:marLeft w:val="0"/>
          <w:marRight w:val="0"/>
          <w:marTop w:val="0"/>
          <w:marBottom w:val="0"/>
          <w:divBdr>
            <w:top w:val="none" w:sz="0" w:space="0" w:color="auto"/>
            <w:left w:val="none" w:sz="0" w:space="0" w:color="auto"/>
            <w:bottom w:val="none" w:sz="0" w:space="0" w:color="auto"/>
            <w:right w:val="none" w:sz="0" w:space="0" w:color="auto"/>
          </w:divBdr>
        </w:div>
        <w:div w:id="578175003">
          <w:marLeft w:val="0"/>
          <w:marRight w:val="0"/>
          <w:marTop w:val="0"/>
          <w:marBottom w:val="0"/>
          <w:divBdr>
            <w:top w:val="none" w:sz="0" w:space="0" w:color="auto"/>
            <w:left w:val="none" w:sz="0" w:space="0" w:color="auto"/>
            <w:bottom w:val="none" w:sz="0" w:space="0" w:color="auto"/>
            <w:right w:val="none" w:sz="0" w:space="0" w:color="auto"/>
          </w:divBdr>
        </w:div>
        <w:div w:id="707488272">
          <w:marLeft w:val="0"/>
          <w:marRight w:val="0"/>
          <w:marTop w:val="0"/>
          <w:marBottom w:val="0"/>
          <w:divBdr>
            <w:top w:val="none" w:sz="0" w:space="0" w:color="auto"/>
            <w:left w:val="none" w:sz="0" w:space="0" w:color="auto"/>
            <w:bottom w:val="none" w:sz="0" w:space="0" w:color="auto"/>
            <w:right w:val="none" w:sz="0" w:space="0" w:color="auto"/>
          </w:divBdr>
        </w:div>
        <w:div w:id="998583897">
          <w:marLeft w:val="0"/>
          <w:marRight w:val="0"/>
          <w:marTop w:val="0"/>
          <w:marBottom w:val="0"/>
          <w:divBdr>
            <w:top w:val="none" w:sz="0" w:space="0" w:color="auto"/>
            <w:left w:val="none" w:sz="0" w:space="0" w:color="auto"/>
            <w:bottom w:val="none" w:sz="0" w:space="0" w:color="auto"/>
            <w:right w:val="none" w:sz="0" w:space="0" w:color="auto"/>
          </w:divBdr>
        </w:div>
        <w:div w:id="1034385317">
          <w:marLeft w:val="0"/>
          <w:marRight w:val="0"/>
          <w:marTop w:val="0"/>
          <w:marBottom w:val="0"/>
          <w:divBdr>
            <w:top w:val="none" w:sz="0" w:space="0" w:color="auto"/>
            <w:left w:val="none" w:sz="0" w:space="0" w:color="auto"/>
            <w:bottom w:val="none" w:sz="0" w:space="0" w:color="auto"/>
            <w:right w:val="none" w:sz="0" w:space="0" w:color="auto"/>
          </w:divBdr>
        </w:div>
        <w:div w:id="1250577564">
          <w:marLeft w:val="0"/>
          <w:marRight w:val="0"/>
          <w:marTop w:val="0"/>
          <w:marBottom w:val="0"/>
          <w:divBdr>
            <w:top w:val="none" w:sz="0" w:space="0" w:color="auto"/>
            <w:left w:val="none" w:sz="0" w:space="0" w:color="auto"/>
            <w:bottom w:val="none" w:sz="0" w:space="0" w:color="auto"/>
            <w:right w:val="none" w:sz="0" w:space="0" w:color="auto"/>
          </w:divBdr>
        </w:div>
        <w:div w:id="1420954413">
          <w:marLeft w:val="0"/>
          <w:marRight w:val="0"/>
          <w:marTop w:val="0"/>
          <w:marBottom w:val="0"/>
          <w:divBdr>
            <w:top w:val="none" w:sz="0" w:space="0" w:color="auto"/>
            <w:left w:val="none" w:sz="0" w:space="0" w:color="auto"/>
            <w:bottom w:val="none" w:sz="0" w:space="0" w:color="auto"/>
            <w:right w:val="none" w:sz="0" w:space="0" w:color="auto"/>
          </w:divBdr>
        </w:div>
        <w:div w:id="1461261166">
          <w:marLeft w:val="0"/>
          <w:marRight w:val="0"/>
          <w:marTop w:val="0"/>
          <w:marBottom w:val="0"/>
          <w:divBdr>
            <w:top w:val="none" w:sz="0" w:space="0" w:color="auto"/>
            <w:left w:val="none" w:sz="0" w:space="0" w:color="auto"/>
            <w:bottom w:val="none" w:sz="0" w:space="0" w:color="auto"/>
            <w:right w:val="none" w:sz="0" w:space="0" w:color="auto"/>
          </w:divBdr>
        </w:div>
        <w:div w:id="1509713271">
          <w:marLeft w:val="0"/>
          <w:marRight w:val="0"/>
          <w:marTop w:val="0"/>
          <w:marBottom w:val="0"/>
          <w:divBdr>
            <w:top w:val="none" w:sz="0" w:space="0" w:color="auto"/>
            <w:left w:val="none" w:sz="0" w:space="0" w:color="auto"/>
            <w:bottom w:val="none" w:sz="0" w:space="0" w:color="auto"/>
            <w:right w:val="none" w:sz="0" w:space="0" w:color="auto"/>
          </w:divBdr>
        </w:div>
        <w:div w:id="1802502456">
          <w:marLeft w:val="0"/>
          <w:marRight w:val="0"/>
          <w:marTop w:val="0"/>
          <w:marBottom w:val="0"/>
          <w:divBdr>
            <w:top w:val="none" w:sz="0" w:space="0" w:color="auto"/>
            <w:left w:val="none" w:sz="0" w:space="0" w:color="auto"/>
            <w:bottom w:val="none" w:sz="0" w:space="0" w:color="auto"/>
            <w:right w:val="none" w:sz="0" w:space="0" w:color="auto"/>
          </w:divBdr>
        </w:div>
      </w:divsChild>
    </w:div>
    <w:div w:id="761877958">
      <w:bodyDiv w:val="1"/>
      <w:marLeft w:val="0"/>
      <w:marRight w:val="0"/>
      <w:marTop w:val="0"/>
      <w:marBottom w:val="0"/>
      <w:divBdr>
        <w:top w:val="none" w:sz="0" w:space="0" w:color="auto"/>
        <w:left w:val="none" w:sz="0" w:space="0" w:color="auto"/>
        <w:bottom w:val="none" w:sz="0" w:space="0" w:color="auto"/>
        <w:right w:val="none" w:sz="0" w:space="0" w:color="auto"/>
      </w:divBdr>
      <w:divsChild>
        <w:div w:id="785542993">
          <w:marLeft w:val="0"/>
          <w:marRight w:val="0"/>
          <w:marTop w:val="0"/>
          <w:marBottom w:val="0"/>
          <w:divBdr>
            <w:top w:val="none" w:sz="0" w:space="0" w:color="auto"/>
            <w:left w:val="none" w:sz="0" w:space="0" w:color="auto"/>
            <w:bottom w:val="none" w:sz="0" w:space="0" w:color="auto"/>
            <w:right w:val="none" w:sz="0" w:space="0" w:color="auto"/>
          </w:divBdr>
          <w:divsChild>
            <w:div w:id="14224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6777">
      <w:bodyDiv w:val="1"/>
      <w:marLeft w:val="0"/>
      <w:marRight w:val="0"/>
      <w:marTop w:val="0"/>
      <w:marBottom w:val="0"/>
      <w:divBdr>
        <w:top w:val="none" w:sz="0" w:space="0" w:color="auto"/>
        <w:left w:val="none" w:sz="0" w:space="0" w:color="auto"/>
        <w:bottom w:val="none" w:sz="0" w:space="0" w:color="auto"/>
        <w:right w:val="none" w:sz="0" w:space="0" w:color="auto"/>
      </w:divBdr>
      <w:divsChild>
        <w:div w:id="746077079">
          <w:marLeft w:val="0"/>
          <w:marRight w:val="0"/>
          <w:marTop w:val="0"/>
          <w:marBottom w:val="0"/>
          <w:divBdr>
            <w:top w:val="none" w:sz="0" w:space="0" w:color="auto"/>
            <w:left w:val="none" w:sz="0" w:space="0" w:color="auto"/>
            <w:bottom w:val="none" w:sz="0" w:space="0" w:color="auto"/>
            <w:right w:val="none" w:sz="0" w:space="0" w:color="auto"/>
          </w:divBdr>
          <w:divsChild>
            <w:div w:id="1196693216">
              <w:marLeft w:val="0"/>
              <w:marRight w:val="0"/>
              <w:marTop w:val="0"/>
              <w:marBottom w:val="0"/>
              <w:divBdr>
                <w:top w:val="none" w:sz="0" w:space="0" w:color="auto"/>
                <w:left w:val="none" w:sz="0" w:space="0" w:color="auto"/>
                <w:bottom w:val="none" w:sz="0" w:space="0" w:color="auto"/>
                <w:right w:val="none" w:sz="0" w:space="0" w:color="auto"/>
              </w:divBdr>
              <w:divsChild>
                <w:div w:id="1218584593">
                  <w:marLeft w:val="0"/>
                  <w:marRight w:val="0"/>
                  <w:marTop w:val="38"/>
                  <w:marBottom w:val="38"/>
                  <w:divBdr>
                    <w:top w:val="single" w:sz="8" w:space="0" w:color="D9655A"/>
                    <w:left w:val="single" w:sz="8" w:space="0" w:color="D9655A"/>
                    <w:bottom w:val="single" w:sz="8" w:space="0" w:color="D9655A"/>
                    <w:right w:val="single" w:sz="8" w:space="0" w:color="D9655A"/>
                  </w:divBdr>
                </w:div>
              </w:divsChild>
            </w:div>
          </w:divsChild>
        </w:div>
      </w:divsChild>
    </w:div>
    <w:div w:id="956640979">
      <w:bodyDiv w:val="1"/>
      <w:marLeft w:val="0"/>
      <w:marRight w:val="0"/>
      <w:marTop w:val="0"/>
      <w:marBottom w:val="0"/>
      <w:divBdr>
        <w:top w:val="none" w:sz="0" w:space="0" w:color="auto"/>
        <w:left w:val="none" w:sz="0" w:space="0" w:color="auto"/>
        <w:bottom w:val="none" w:sz="0" w:space="0" w:color="auto"/>
        <w:right w:val="none" w:sz="0" w:space="0" w:color="auto"/>
      </w:divBdr>
      <w:divsChild>
        <w:div w:id="95751616">
          <w:marLeft w:val="0"/>
          <w:marRight w:val="0"/>
          <w:marTop w:val="0"/>
          <w:marBottom w:val="0"/>
          <w:divBdr>
            <w:top w:val="none" w:sz="0" w:space="0" w:color="auto"/>
            <w:left w:val="none" w:sz="0" w:space="0" w:color="auto"/>
            <w:bottom w:val="none" w:sz="0" w:space="0" w:color="auto"/>
            <w:right w:val="none" w:sz="0" w:space="0" w:color="auto"/>
          </w:divBdr>
        </w:div>
        <w:div w:id="109327362">
          <w:marLeft w:val="0"/>
          <w:marRight w:val="0"/>
          <w:marTop w:val="0"/>
          <w:marBottom w:val="0"/>
          <w:divBdr>
            <w:top w:val="none" w:sz="0" w:space="0" w:color="auto"/>
            <w:left w:val="none" w:sz="0" w:space="0" w:color="auto"/>
            <w:bottom w:val="none" w:sz="0" w:space="0" w:color="auto"/>
            <w:right w:val="none" w:sz="0" w:space="0" w:color="auto"/>
          </w:divBdr>
        </w:div>
        <w:div w:id="123430274">
          <w:marLeft w:val="0"/>
          <w:marRight w:val="0"/>
          <w:marTop w:val="0"/>
          <w:marBottom w:val="0"/>
          <w:divBdr>
            <w:top w:val="none" w:sz="0" w:space="0" w:color="auto"/>
            <w:left w:val="none" w:sz="0" w:space="0" w:color="auto"/>
            <w:bottom w:val="none" w:sz="0" w:space="0" w:color="auto"/>
            <w:right w:val="none" w:sz="0" w:space="0" w:color="auto"/>
          </w:divBdr>
        </w:div>
        <w:div w:id="129517566">
          <w:marLeft w:val="0"/>
          <w:marRight w:val="0"/>
          <w:marTop w:val="0"/>
          <w:marBottom w:val="0"/>
          <w:divBdr>
            <w:top w:val="none" w:sz="0" w:space="0" w:color="auto"/>
            <w:left w:val="none" w:sz="0" w:space="0" w:color="auto"/>
            <w:bottom w:val="none" w:sz="0" w:space="0" w:color="auto"/>
            <w:right w:val="none" w:sz="0" w:space="0" w:color="auto"/>
          </w:divBdr>
        </w:div>
        <w:div w:id="310331311">
          <w:marLeft w:val="0"/>
          <w:marRight w:val="0"/>
          <w:marTop w:val="0"/>
          <w:marBottom w:val="0"/>
          <w:divBdr>
            <w:top w:val="none" w:sz="0" w:space="0" w:color="auto"/>
            <w:left w:val="none" w:sz="0" w:space="0" w:color="auto"/>
            <w:bottom w:val="none" w:sz="0" w:space="0" w:color="auto"/>
            <w:right w:val="none" w:sz="0" w:space="0" w:color="auto"/>
          </w:divBdr>
        </w:div>
        <w:div w:id="350648906">
          <w:marLeft w:val="0"/>
          <w:marRight w:val="0"/>
          <w:marTop w:val="0"/>
          <w:marBottom w:val="0"/>
          <w:divBdr>
            <w:top w:val="none" w:sz="0" w:space="0" w:color="auto"/>
            <w:left w:val="none" w:sz="0" w:space="0" w:color="auto"/>
            <w:bottom w:val="none" w:sz="0" w:space="0" w:color="auto"/>
            <w:right w:val="none" w:sz="0" w:space="0" w:color="auto"/>
          </w:divBdr>
        </w:div>
        <w:div w:id="367216636">
          <w:marLeft w:val="0"/>
          <w:marRight w:val="0"/>
          <w:marTop w:val="0"/>
          <w:marBottom w:val="0"/>
          <w:divBdr>
            <w:top w:val="none" w:sz="0" w:space="0" w:color="auto"/>
            <w:left w:val="none" w:sz="0" w:space="0" w:color="auto"/>
            <w:bottom w:val="none" w:sz="0" w:space="0" w:color="auto"/>
            <w:right w:val="none" w:sz="0" w:space="0" w:color="auto"/>
          </w:divBdr>
        </w:div>
        <w:div w:id="391393598">
          <w:marLeft w:val="0"/>
          <w:marRight w:val="0"/>
          <w:marTop w:val="0"/>
          <w:marBottom w:val="0"/>
          <w:divBdr>
            <w:top w:val="none" w:sz="0" w:space="0" w:color="auto"/>
            <w:left w:val="none" w:sz="0" w:space="0" w:color="auto"/>
            <w:bottom w:val="none" w:sz="0" w:space="0" w:color="auto"/>
            <w:right w:val="none" w:sz="0" w:space="0" w:color="auto"/>
          </w:divBdr>
        </w:div>
        <w:div w:id="398983278">
          <w:marLeft w:val="0"/>
          <w:marRight w:val="0"/>
          <w:marTop w:val="0"/>
          <w:marBottom w:val="0"/>
          <w:divBdr>
            <w:top w:val="none" w:sz="0" w:space="0" w:color="auto"/>
            <w:left w:val="none" w:sz="0" w:space="0" w:color="auto"/>
            <w:bottom w:val="none" w:sz="0" w:space="0" w:color="auto"/>
            <w:right w:val="none" w:sz="0" w:space="0" w:color="auto"/>
          </w:divBdr>
        </w:div>
        <w:div w:id="420152050">
          <w:marLeft w:val="0"/>
          <w:marRight w:val="0"/>
          <w:marTop w:val="0"/>
          <w:marBottom w:val="0"/>
          <w:divBdr>
            <w:top w:val="none" w:sz="0" w:space="0" w:color="auto"/>
            <w:left w:val="none" w:sz="0" w:space="0" w:color="auto"/>
            <w:bottom w:val="none" w:sz="0" w:space="0" w:color="auto"/>
            <w:right w:val="none" w:sz="0" w:space="0" w:color="auto"/>
          </w:divBdr>
        </w:div>
        <w:div w:id="431125580">
          <w:marLeft w:val="0"/>
          <w:marRight w:val="0"/>
          <w:marTop w:val="0"/>
          <w:marBottom w:val="0"/>
          <w:divBdr>
            <w:top w:val="none" w:sz="0" w:space="0" w:color="auto"/>
            <w:left w:val="none" w:sz="0" w:space="0" w:color="auto"/>
            <w:bottom w:val="none" w:sz="0" w:space="0" w:color="auto"/>
            <w:right w:val="none" w:sz="0" w:space="0" w:color="auto"/>
          </w:divBdr>
        </w:div>
        <w:div w:id="543106413">
          <w:marLeft w:val="0"/>
          <w:marRight w:val="0"/>
          <w:marTop w:val="0"/>
          <w:marBottom w:val="0"/>
          <w:divBdr>
            <w:top w:val="none" w:sz="0" w:space="0" w:color="auto"/>
            <w:left w:val="none" w:sz="0" w:space="0" w:color="auto"/>
            <w:bottom w:val="none" w:sz="0" w:space="0" w:color="auto"/>
            <w:right w:val="none" w:sz="0" w:space="0" w:color="auto"/>
          </w:divBdr>
        </w:div>
        <w:div w:id="556206367">
          <w:marLeft w:val="0"/>
          <w:marRight w:val="0"/>
          <w:marTop w:val="0"/>
          <w:marBottom w:val="0"/>
          <w:divBdr>
            <w:top w:val="none" w:sz="0" w:space="0" w:color="auto"/>
            <w:left w:val="none" w:sz="0" w:space="0" w:color="auto"/>
            <w:bottom w:val="none" w:sz="0" w:space="0" w:color="auto"/>
            <w:right w:val="none" w:sz="0" w:space="0" w:color="auto"/>
          </w:divBdr>
        </w:div>
        <w:div w:id="571085101">
          <w:marLeft w:val="0"/>
          <w:marRight w:val="0"/>
          <w:marTop w:val="0"/>
          <w:marBottom w:val="0"/>
          <w:divBdr>
            <w:top w:val="none" w:sz="0" w:space="0" w:color="auto"/>
            <w:left w:val="none" w:sz="0" w:space="0" w:color="auto"/>
            <w:bottom w:val="none" w:sz="0" w:space="0" w:color="auto"/>
            <w:right w:val="none" w:sz="0" w:space="0" w:color="auto"/>
          </w:divBdr>
        </w:div>
        <w:div w:id="572079924">
          <w:marLeft w:val="0"/>
          <w:marRight w:val="0"/>
          <w:marTop w:val="0"/>
          <w:marBottom w:val="0"/>
          <w:divBdr>
            <w:top w:val="none" w:sz="0" w:space="0" w:color="auto"/>
            <w:left w:val="none" w:sz="0" w:space="0" w:color="auto"/>
            <w:bottom w:val="none" w:sz="0" w:space="0" w:color="auto"/>
            <w:right w:val="none" w:sz="0" w:space="0" w:color="auto"/>
          </w:divBdr>
        </w:div>
        <w:div w:id="688407008">
          <w:marLeft w:val="0"/>
          <w:marRight w:val="0"/>
          <w:marTop w:val="0"/>
          <w:marBottom w:val="0"/>
          <w:divBdr>
            <w:top w:val="none" w:sz="0" w:space="0" w:color="auto"/>
            <w:left w:val="none" w:sz="0" w:space="0" w:color="auto"/>
            <w:bottom w:val="none" w:sz="0" w:space="0" w:color="auto"/>
            <w:right w:val="none" w:sz="0" w:space="0" w:color="auto"/>
          </w:divBdr>
        </w:div>
        <w:div w:id="743376213">
          <w:marLeft w:val="0"/>
          <w:marRight w:val="0"/>
          <w:marTop w:val="0"/>
          <w:marBottom w:val="0"/>
          <w:divBdr>
            <w:top w:val="none" w:sz="0" w:space="0" w:color="auto"/>
            <w:left w:val="none" w:sz="0" w:space="0" w:color="auto"/>
            <w:bottom w:val="none" w:sz="0" w:space="0" w:color="auto"/>
            <w:right w:val="none" w:sz="0" w:space="0" w:color="auto"/>
          </w:divBdr>
        </w:div>
        <w:div w:id="745685262">
          <w:marLeft w:val="0"/>
          <w:marRight w:val="0"/>
          <w:marTop w:val="0"/>
          <w:marBottom w:val="0"/>
          <w:divBdr>
            <w:top w:val="none" w:sz="0" w:space="0" w:color="auto"/>
            <w:left w:val="none" w:sz="0" w:space="0" w:color="auto"/>
            <w:bottom w:val="none" w:sz="0" w:space="0" w:color="auto"/>
            <w:right w:val="none" w:sz="0" w:space="0" w:color="auto"/>
          </w:divBdr>
        </w:div>
        <w:div w:id="808087490">
          <w:marLeft w:val="0"/>
          <w:marRight w:val="0"/>
          <w:marTop w:val="0"/>
          <w:marBottom w:val="0"/>
          <w:divBdr>
            <w:top w:val="none" w:sz="0" w:space="0" w:color="auto"/>
            <w:left w:val="none" w:sz="0" w:space="0" w:color="auto"/>
            <w:bottom w:val="none" w:sz="0" w:space="0" w:color="auto"/>
            <w:right w:val="none" w:sz="0" w:space="0" w:color="auto"/>
          </w:divBdr>
        </w:div>
        <w:div w:id="878005558">
          <w:marLeft w:val="0"/>
          <w:marRight w:val="0"/>
          <w:marTop w:val="0"/>
          <w:marBottom w:val="0"/>
          <w:divBdr>
            <w:top w:val="none" w:sz="0" w:space="0" w:color="auto"/>
            <w:left w:val="none" w:sz="0" w:space="0" w:color="auto"/>
            <w:bottom w:val="none" w:sz="0" w:space="0" w:color="auto"/>
            <w:right w:val="none" w:sz="0" w:space="0" w:color="auto"/>
          </w:divBdr>
        </w:div>
        <w:div w:id="893197395">
          <w:marLeft w:val="0"/>
          <w:marRight w:val="0"/>
          <w:marTop w:val="0"/>
          <w:marBottom w:val="0"/>
          <w:divBdr>
            <w:top w:val="none" w:sz="0" w:space="0" w:color="auto"/>
            <w:left w:val="none" w:sz="0" w:space="0" w:color="auto"/>
            <w:bottom w:val="none" w:sz="0" w:space="0" w:color="auto"/>
            <w:right w:val="none" w:sz="0" w:space="0" w:color="auto"/>
          </w:divBdr>
        </w:div>
        <w:div w:id="929436005">
          <w:marLeft w:val="0"/>
          <w:marRight w:val="0"/>
          <w:marTop w:val="0"/>
          <w:marBottom w:val="0"/>
          <w:divBdr>
            <w:top w:val="none" w:sz="0" w:space="0" w:color="auto"/>
            <w:left w:val="none" w:sz="0" w:space="0" w:color="auto"/>
            <w:bottom w:val="none" w:sz="0" w:space="0" w:color="auto"/>
            <w:right w:val="none" w:sz="0" w:space="0" w:color="auto"/>
          </w:divBdr>
        </w:div>
        <w:div w:id="969214063">
          <w:marLeft w:val="0"/>
          <w:marRight w:val="0"/>
          <w:marTop w:val="0"/>
          <w:marBottom w:val="0"/>
          <w:divBdr>
            <w:top w:val="none" w:sz="0" w:space="0" w:color="auto"/>
            <w:left w:val="none" w:sz="0" w:space="0" w:color="auto"/>
            <w:bottom w:val="none" w:sz="0" w:space="0" w:color="auto"/>
            <w:right w:val="none" w:sz="0" w:space="0" w:color="auto"/>
          </w:divBdr>
        </w:div>
        <w:div w:id="1009138893">
          <w:marLeft w:val="0"/>
          <w:marRight w:val="0"/>
          <w:marTop w:val="0"/>
          <w:marBottom w:val="0"/>
          <w:divBdr>
            <w:top w:val="none" w:sz="0" w:space="0" w:color="auto"/>
            <w:left w:val="none" w:sz="0" w:space="0" w:color="auto"/>
            <w:bottom w:val="none" w:sz="0" w:space="0" w:color="auto"/>
            <w:right w:val="none" w:sz="0" w:space="0" w:color="auto"/>
          </w:divBdr>
        </w:div>
        <w:div w:id="1045787663">
          <w:marLeft w:val="0"/>
          <w:marRight w:val="0"/>
          <w:marTop w:val="0"/>
          <w:marBottom w:val="0"/>
          <w:divBdr>
            <w:top w:val="none" w:sz="0" w:space="0" w:color="auto"/>
            <w:left w:val="none" w:sz="0" w:space="0" w:color="auto"/>
            <w:bottom w:val="none" w:sz="0" w:space="0" w:color="auto"/>
            <w:right w:val="none" w:sz="0" w:space="0" w:color="auto"/>
          </w:divBdr>
        </w:div>
        <w:div w:id="1115245608">
          <w:marLeft w:val="0"/>
          <w:marRight w:val="0"/>
          <w:marTop w:val="0"/>
          <w:marBottom w:val="0"/>
          <w:divBdr>
            <w:top w:val="none" w:sz="0" w:space="0" w:color="auto"/>
            <w:left w:val="none" w:sz="0" w:space="0" w:color="auto"/>
            <w:bottom w:val="none" w:sz="0" w:space="0" w:color="auto"/>
            <w:right w:val="none" w:sz="0" w:space="0" w:color="auto"/>
          </w:divBdr>
        </w:div>
        <w:div w:id="1193029839">
          <w:marLeft w:val="0"/>
          <w:marRight w:val="0"/>
          <w:marTop w:val="0"/>
          <w:marBottom w:val="0"/>
          <w:divBdr>
            <w:top w:val="none" w:sz="0" w:space="0" w:color="auto"/>
            <w:left w:val="none" w:sz="0" w:space="0" w:color="auto"/>
            <w:bottom w:val="none" w:sz="0" w:space="0" w:color="auto"/>
            <w:right w:val="none" w:sz="0" w:space="0" w:color="auto"/>
          </w:divBdr>
        </w:div>
        <w:div w:id="1254624315">
          <w:marLeft w:val="0"/>
          <w:marRight w:val="0"/>
          <w:marTop w:val="0"/>
          <w:marBottom w:val="0"/>
          <w:divBdr>
            <w:top w:val="none" w:sz="0" w:space="0" w:color="auto"/>
            <w:left w:val="none" w:sz="0" w:space="0" w:color="auto"/>
            <w:bottom w:val="none" w:sz="0" w:space="0" w:color="auto"/>
            <w:right w:val="none" w:sz="0" w:space="0" w:color="auto"/>
          </w:divBdr>
        </w:div>
        <w:div w:id="1507398462">
          <w:marLeft w:val="0"/>
          <w:marRight w:val="0"/>
          <w:marTop w:val="0"/>
          <w:marBottom w:val="0"/>
          <w:divBdr>
            <w:top w:val="none" w:sz="0" w:space="0" w:color="auto"/>
            <w:left w:val="none" w:sz="0" w:space="0" w:color="auto"/>
            <w:bottom w:val="none" w:sz="0" w:space="0" w:color="auto"/>
            <w:right w:val="none" w:sz="0" w:space="0" w:color="auto"/>
          </w:divBdr>
        </w:div>
        <w:div w:id="1790011444">
          <w:marLeft w:val="0"/>
          <w:marRight w:val="0"/>
          <w:marTop w:val="0"/>
          <w:marBottom w:val="0"/>
          <w:divBdr>
            <w:top w:val="none" w:sz="0" w:space="0" w:color="auto"/>
            <w:left w:val="none" w:sz="0" w:space="0" w:color="auto"/>
            <w:bottom w:val="none" w:sz="0" w:space="0" w:color="auto"/>
            <w:right w:val="none" w:sz="0" w:space="0" w:color="auto"/>
          </w:divBdr>
        </w:div>
        <w:div w:id="2017533915">
          <w:marLeft w:val="0"/>
          <w:marRight w:val="0"/>
          <w:marTop w:val="0"/>
          <w:marBottom w:val="0"/>
          <w:divBdr>
            <w:top w:val="none" w:sz="0" w:space="0" w:color="auto"/>
            <w:left w:val="none" w:sz="0" w:space="0" w:color="auto"/>
            <w:bottom w:val="none" w:sz="0" w:space="0" w:color="auto"/>
            <w:right w:val="none" w:sz="0" w:space="0" w:color="auto"/>
          </w:divBdr>
        </w:div>
      </w:divsChild>
    </w:div>
    <w:div w:id="1006135525">
      <w:bodyDiv w:val="1"/>
      <w:marLeft w:val="0"/>
      <w:marRight w:val="0"/>
      <w:marTop w:val="0"/>
      <w:marBottom w:val="0"/>
      <w:divBdr>
        <w:top w:val="none" w:sz="0" w:space="0" w:color="auto"/>
        <w:left w:val="none" w:sz="0" w:space="0" w:color="auto"/>
        <w:bottom w:val="none" w:sz="0" w:space="0" w:color="auto"/>
        <w:right w:val="none" w:sz="0" w:space="0" w:color="auto"/>
      </w:divBdr>
      <w:divsChild>
        <w:div w:id="583488593">
          <w:marLeft w:val="0"/>
          <w:marRight w:val="0"/>
          <w:marTop w:val="0"/>
          <w:marBottom w:val="0"/>
          <w:divBdr>
            <w:top w:val="none" w:sz="0" w:space="0" w:color="auto"/>
            <w:left w:val="none" w:sz="0" w:space="0" w:color="auto"/>
            <w:bottom w:val="none" w:sz="0" w:space="0" w:color="auto"/>
            <w:right w:val="none" w:sz="0" w:space="0" w:color="auto"/>
          </w:divBdr>
          <w:divsChild>
            <w:div w:id="20011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4133">
      <w:bodyDiv w:val="1"/>
      <w:marLeft w:val="0"/>
      <w:marRight w:val="0"/>
      <w:marTop w:val="0"/>
      <w:marBottom w:val="0"/>
      <w:divBdr>
        <w:top w:val="none" w:sz="0" w:space="0" w:color="auto"/>
        <w:left w:val="none" w:sz="0" w:space="0" w:color="auto"/>
        <w:bottom w:val="none" w:sz="0" w:space="0" w:color="auto"/>
        <w:right w:val="none" w:sz="0" w:space="0" w:color="auto"/>
      </w:divBdr>
      <w:divsChild>
        <w:div w:id="1645743547">
          <w:marLeft w:val="0"/>
          <w:marRight w:val="0"/>
          <w:marTop w:val="0"/>
          <w:marBottom w:val="0"/>
          <w:divBdr>
            <w:top w:val="none" w:sz="0" w:space="0" w:color="auto"/>
            <w:left w:val="none" w:sz="0" w:space="0" w:color="auto"/>
            <w:bottom w:val="none" w:sz="0" w:space="0" w:color="auto"/>
            <w:right w:val="none" w:sz="0" w:space="0" w:color="auto"/>
          </w:divBdr>
        </w:div>
      </w:divsChild>
    </w:div>
    <w:div w:id="1273242448">
      <w:bodyDiv w:val="1"/>
      <w:marLeft w:val="0"/>
      <w:marRight w:val="0"/>
      <w:marTop w:val="0"/>
      <w:marBottom w:val="0"/>
      <w:divBdr>
        <w:top w:val="none" w:sz="0" w:space="0" w:color="auto"/>
        <w:left w:val="none" w:sz="0" w:space="0" w:color="auto"/>
        <w:bottom w:val="none" w:sz="0" w:space="0" w:color="auto"/>
        <w:right w:val="none" w:sz="0" w:space="0" w:color="auto"/>
      </w:divBdr>
      <w:divsChild>
        <w:div w:id="1077555158">
          <w:marLeft w:val="0"/>
          <w:marRight w:val="0"/>
          <w:marTop w:val="0"/>
          <w:marBottom w:val="0"/>
          <w:divBdr>
            <w:top w:val="none" w:sz="0" w:space="0" w:color="auto"/>
            <w:left w:val="none" w:sz="0" w:space="0" w:color="auto"/>
            <w:bottom w:val="none" w:sz="0" w:space="0" w:color="auto"/>
            <w:right w:val="none" w:sz="0" w:space="0" w:color="auto"/>
          </w:divBdr>
        </w:div>
      </w:divsChild>
    </w:div>
    <w:div w:id="12826119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013">
          <w:marLeft w:val="0"/>
          <w:marRight w:val="0"/>
          <w:marTop w:val="0"/>
          <w:marBottom w:val="0"/>
          <w:divBdr>
            <w:top w:val="none" w:sz="0" w:space="0" w:color="auto"/>
            <w:left w:val="none" w:sz="0" w:space="0" w:color="auto"/>
            <w:bottom w:val="none" w:sz="0" w:space="0" w:color="auto"/>
            <w:right w:val="none" w:sz="0" w:space="0" w:color="auto"/>
          </w:divBdr>
          <w:divsChild>
            <w:div w:id="1381899135">
              <w:marLeft w:val="0"/>
              <w:marRight w:val="0"/>
              <w:marTop w:val="0"/>
              <w:marBottom w:val="0"/>
              <w:divBdr>
                <w:top w:val="single" w:sz="4" w:space="2" w:color="CCCCCC"/>
                <w:left w:val="single" w:sz="4" w:space="2" w:color="CCCCCC"/>
                <w:bottom w:val="single" w:sz="4" w:space="2" w:color="CCCCCC"/>
                <w:right w:val="single" w:sz="4" w:space="2" w:color="CCCCCC"/>
              </w:divBdr>
            </w:div>
            <w:div w:id="1622569190">
              <w:marLeft w:val="0"/>
              <w:marRight w:val="0"/>
              <w:marTop w:val="0"/>
              <w:marBottom w:val="0"/>
              <w:divBdr>
                <w:top w:val="none" w:sz="0" w:space="0" w:color="auto"/>
                <w:left w:val="none" w:sz="0" w:space="0" w:color="auto"/>
                <w:bottom w:val="none" w:sz="0" w:space="0" w:color="auto"/>
                <w:right w:val="none" w:sz="0" w:space="0" w:color="auto"/>
              </w:divBdr>
            </w:div>
            <w:div w:id="1767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0359">
      <w:bodyDiv w:val="1"/>
      <w:marLeft w:val="0"/>
      <w:marRight w:val="0"/>
      <w:marTop w:val="0"/>
      <w:marBottom w:val="0"/>
      <w:divBdr>
        <w:top w:val="none" w:sz="0" w:space="0" w:color="auto"/>
        <w:left w:val="none" w:sz="0" w:space="0" w:color="auto"/>
        <w:bottom w:val="none" w:sz="0" w:space="0" w:color="auto"/>
        <w:right w:val="none" w:sz="0" w:space="0" w:color="auto"/>
      </w:divBdr>
      <w:divsChild>
        <w:div w:id="1907372053">
          <w:marLeft w:val="0"/>
          <w:marRight w:val="0"/>
          <w:marTop w:val="0"/>
          <w:marBottom w:val="0"/>
          <w:divBdr>
            <w:top w:val="none" w:sz="0" w:space="0" w:color="auto"/>
            <w:left w:val="none" w:sz="0" w:space="0" w:color="auto"/>
            <w:bottom w:val="none" w:sz="0" w:space="0" w:color="auto"/>
            <w:right w:val="none" w:sz="0" w:space="0" w:color="auto"/>
          </w:divBdr>
        </w:div>
        <w:div w:id="510267737">
          <w:marLeft w:val="0"/>
          <w:marRight w:val="0"/>
          <w:marTop w:val="0"/>
          <w:marBottom w:val="0"/>
          <w:divBdr>
            <w:top w:val="none" w:sz="0" w:space="0" w:color="auto"/>
            <w:left w:val="none" w:sz="0" w:space="0" w:color="auto"/>
            <w:bottom w:val="none" w:sz="0" w:space="0" w:color="auto"/>
            <w:right w:val="none" w:sz="0" w:space="0" w:color="auto"/>
          </w:divBdr>
        </w:div>
        <w:div w:id="385420828">
          <w:marLeft w:val="0"/>
          <w:marRight w:val="0"/>
          <w:marTop w:val="0"/>
          <w:marBottom w:val="0"/>
          <w:divBdr>
            <w:top w:val="none" w:sz="0" w:space="0" w:color="auto"/>
            <w:left w:val="none" w:sz="0" w:space="0" w:color="auto"/>
            <w:bottom w:val="none" w:sz="0" w:space="0" w:color="auto"/>
            <w:right w:val="none" w:sz="0" w:space="0" w:color="auto"/>
          </w:divBdr>
        </w:div>
      </w:divsChild>
    </w:div>
    <w:div w:id="1566986286">
      <w:bodyDiv w:val="1"/>
      <w:marLeft w:val="0"/>
      <w:marRight w:val="0"/>
      <w:marTop w:val="0"/>
      <w:marBottom w:val="0"/>
      <w:divBdr>
        <w:top w:val="none" w:sz="0" w:space="0" w:color="auto"/>
        <w:left w:val="none" w:sz="0" w:space="0" w:color="auto"/>
        <w:bottom w:val="none" w:sz="0" w:space="0" w:color="auto"/>
        <w:right w:val="none" w:sz="0" w:space="0" w:color="auto"/>
      </w:divBdr>
      <w:divsChild>
        <w:div w:id="40597381">
          <w:marLeft w:val="0"/>
          <w:marRight w:val="0"/>
          <w:marTop w:val="0"/>
          <w:marBottom w:val="0"/>
          <w:divBdr>
            <w:top w:val="none" w:sz="0" w:space="0" w:color="auto"/>
            <w:left w:val="none" w:sz="0" w:space="0" w:color="auto"/>
            <w:bottom w:val="none" w:sz="0" w:space="0" w:color="auto"/>
            <w:right w:val="none" w:sz="0" w:space="0" w:color="auto"/>
          </w:divBdr>
          <w:divsChild>
            <w:div w:id="578366180">
              <w:marLeft w:val="0"/>
              <w:marRight w:val="0"/>
              <w:marTop w:val="0"/>
              <w:marBottom w:val="0"/>
              <w:divBdr>
                <w:top w:val="none" w:sz="0" w:space="0" w:color="auto"/>
                <w:left w:val="none" w:sz="0" w:space="0" w:color="auto"/>
                <w:bottom w:val="none" w:sz="0" w:space="0" w:color="auto"/>
                <w:right w:val="none" w:sz="0" w:space="0" w:color="auto"/>
              </w:divBdr>
            </w:div>
            <w:div w:id="892471745">
              <w:marLeft w:val="0"/>
              <w:marRight w:val="0"/>
              <w:marTop w:val="0"/>
              <w:marBottom w:val="0"/>
              <w:divBdr>
                <w:top w:val="none" w:sz="0" w:space="0" w:color="auto"/>
                <w:left w:val="none" w:sz="0" w:space="0" w:color="auto"/>
                <w:bottom w:val="none" w:sz="0" w:space="0" w:color="auto"/>
                <w:right w:val="none" w:sz="0" w:space="0" w:color="auto"/>
              </w:divBdr>
              <w:divsChild>
                <w:div w:id="1936207359">
                  <w:marLeft w:val="0"/>
                  <w:marRight w:val="0"/>
                  <w:marTop w:val="30"/>
                  <w:marBottom w:val="30"/>
                  <w:divBdr>
                    <w:top w:val="single" w:sz="6" w:space="1" w:color="FDD981"/>
                    <w:left w:val="single" w:sz="6" w:space="2" w:color="FDD981"/>
                    <w:bottom w:val="single" w:sz="6" w:space="1" w:color="FDD981"/>
                    <w:right w:val="single" w:sz="6" w:space="2" w:color="FDD981"/>
                  </w:divBdr>
                  <w:divsChild>
                    <w:div w:id="13889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758">
              <w:marLeft w:val="0"/>
              <w:marRight w:val="0"/>
              <w:marTop w:val="0"/>
              <w:marBottom w:val="0"/>
              <w:divBdr>
                <w:top w:val="none" w:sz="0" w:space="0" w:color="auto"/>
                <w:left w:val="none" w:sz="0" w:space="0" w:color="auto"/>
                <w:bottom w:val="none" w:sz="0" w:space="0" w:color="auto"/>
                <w:right w:val="none" w:sz="0" w:space="0" w:color="auto"/>
              </w:divBdr>
            </w:div>
            <w:div w:id="1391155332">
              <w:marLeft w:val="0"/>
              <w:marRight w:val="0"/>
              <w:marTop w:val="0"/>
              <w:marBottom w:val="0"/>
              <w:divBdr>
                <w:top w:val="none" w:sz="0" w:space="0" w:color="auto"/>
                <w:left w:val="none" w:sz="0" w:space="0" w:color="auto"/>
                <w:bottom w:val="none" w:sz="0" w:space="0" w:color="auto"/>
                <w:right w:val="none" w:sz="0" w:space="0" w:color="auto"/>
              </w:divBdr>
              <w:divsChild>
                <w:div w:id="1010371654">
                  <w:marLeft w:val="0"/>
                  <w:marRight w:val="0"/>
                  <w:marTop w:val="30"/>
                  <w:marBottom w:val="30"/>
                  <w:divBdr>
                    <w:top w:val="single" w:sz="6" w:space="0" w:color="D9655A"/>
                    <w:left w:val="single" w:sz="6" w:space="0" w:color="D9655A"/>
                    <w:bottom w:val="single" w:sz="6" w:space="0" w:color="D9655A"/>
                    <w:right w:val="single" w:sz="6" w:space="0" w:color="D9655A"/>
                  </w:divBdr>
                </w:div>
              </w:divsChild>
            </w:div>
            <w:div w:id="1570966150">
              <w:marLeft w:val="45"/>
              <w:marRight w:val="45"/>
              <w:marTop w:val="0"/>
              <w:marBottom w:val="0"/>
              <w:divBdr>
                <w:top w:val="single" w:sz="6" w:space="0" w:color="FFFFFF"/>
                <w:left w:val="none" w:sz="0" w:space="0" w:color="auto"/>
                <w:bottom w:val="none" w:sz="0" w:space="0" w:color="auto"/>
                <w:right w:val="none" w:sz="0" w:space="0" w:color="auto"/>
              </w:divBdr>
            </w:div>
            <w:div w:id="179891208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615284285">
      <w:bodyDiv w:val="1"/>
      <w:marLeft w:val="0"/>
      <w:marRight w:val="0"/>
      <w:marTop w:val="0"/>
      <w:marBottom w:val="0"/>
      <w:divBdr>
        <w:top w:val="none" w:sz="0" w:space="0" w:color="auto"/>
        <w:left w:val="none" w:sz="0" w:space="0" w:color="auto"/>
        <w:bottom w:val="none" w:sz="0" w:space="0" w:color="auto"/>
        <w:right w:val="none" w:sz="0" w:space="0" w:color="auto"/>
      </w:divBdr>
      <w:divsChild>
        <w:div w:id="132259648">
          <w:marLeft w:val="0"/>
          <w:marRight w:val="0"/>
          <w:marTop w:val="0"/>
          <w:marBottom w:val="0"/>
          <w:divBdr>
            <w:top w:val="none" w:sz="0" w:space="0" w:color="auto"/>
            <w:left w:val="none" w:sz="0" w:space="0" w:color="auto"/>
            <w:bottom w:val="none" w:sz="0" w:space="0" w:color="auto"/>
            <w:right w:val="none" w:sz="0" w:space="0" w:color="auto"/>
          </w:divBdr>
        </w:div>
        <w:div w:id="349338329">
          <w:marLeft w:val="0"/>
          <w:marRight w:val="0"/>
          <w:marTop w:val="0"/>
          <w:marBottom w:val="0"/>
          <w:divBdr>
            <w:top w:val="none" w:sz="0" w:space="0" w:color="auto"/>
            <w:left w:val="none" w:sz="0" w:space="0" w:color="auto"/>
            <w:bottom w:val="none" w:sz="0" w:space="0" w:color="auto"/>
            <w:right w:val="none" w:sz="0" w:space="0" w:color="auto"/>
          </w:divBdr>
        </w:div>
        <w:div w:id="369838867">
          <w:marLeft w:val="0"/>
          <w:marRight w:val="0"/>
          <w:marTop w:val="0"/>
          <w:marBottom w:val="0"/>
          <w:divBdr>
            <w:top w:val="none" w:sz="0" w:space="0" w:color="auto"/>
            <w:left w:val="none" w:sz="0" w:space="0" w:color="auto"/>
            <w:bottom w:val="none" w:sz="0" w:space="0" w:color="auto"/>
            <w:right w:val="none" w:sz="0" w:space="0" w:color="auto"/>
          </w:divBdr>
        </w:div>
        <w:div w:id="1037198340">
          <w:marLeft w:val="0"/>
          <w:marRight w:val="0"/>
          <w:marTop w:val="0"/>
          <w:marBottom w:val="0"/>
          <w:divBdr>
            <w:top w:val="none" w:sz="0" w:space="0" w:color="auto"/>
            <w:left w:val="none" w:sz="0" w:space="0" w:color="auto"/>
            <w:bottom w:val="none" w:sz="0" w:space="0" w:color="auto"/>
            <w:right w:val="none" w:sz="0" w:space="0" w:color="auto"/>
          </w:divBdr>
        </w:div>
        <w:div w:id="2004355560">
          <w:marLeft w:val="0"/>
          <w:marRight w:val="0"/>
          <w:marTop w:val="0"/>
          <w:marBottom w:val="0"/>
          <w:divBdr>
            <w:top w:val="none" w:sz="0" w:space="0" w:color="auto"/>
            <w:left w:val="none" w:sz="0" w:space="0" w:color="auto"/>
            <w:bottom w:val="none" w:sz="0" w:space="0" w:color="auto"/>
            <w:right w:val="none" w:sz="0" w:space="0" w:color="auto"/>
          </w:divBdr>
        </w:div>
      </w:divsChild>
    </w:div>
    <w:div w:id="1838761050">
      <w:bodyDiv w:val="1"/>
      <w:marLeft w:val="0"/>
      <w:marRight w:val="0"/>
      <w:marTop w:val="0"/>
      <w:marBottom w:val="0"/>
      <w:divBdr>
        <w:top w:val="none" w:sz="0" w:space="0" w:color="auto"/>
        <w:left w:val="none" w:sz="0" w:space="0" w:color="auto"/>
        <w:bottom w:val="none" w:sz="0" w:space="0" w:color="auto"/>
        <w:right w:val="none" w:sz="0" w:space="0" w:color="auto"/>
      </w:divBdr>
      <w:divsChild>
        <w:div w:id="501823705">
          <w:marLeft w:val="0"/>
          <w:marRight w:val="0"/>
          <w:marTop w:val="0"/>
          <w:marBottom w:val="0"/>
          <w:divBdr>
            <w:top w:val="none" w:sz="0" w:space="0" w:color="auto"/>
            <w:left w:val="none" w:sz="0" w:space="0" w:color="auto"/>
            <w:bottom w:val="none" w:sz="0" w:space="0" w:color="auto"/>
            <w:right w:val="none" w:sz="0" w:space="0" w:color="auto"/>
          </w:divBdr>
          <w:divsChild>
            <w:div w:id="1525022957">
              <w:marLeft w:val="0"/>
              <w:marRight w:val="0"/>
              <w:marTop w:val="0"/>
              <w:marBottom w:val="0"/>
              <w:divBdr>
                <w:top w:val="none" w:sz="0" w:space="0" w:color="auto"/>
                <w:left w:val="none" w:sz="0" w:space="0" w:color="auto"/>
                <w:bottom w:val="none" w:sz="0" w:space="0" w:color="auto"/>
                <w:right w:val="none" w:sz="0" w:space="0" w:color="auto"/>
              </w:divBdr>
              <w:divsChild>
                <w:div w:id="1550915017">
                  <w:marLeft w:val="0"/>
                  <w:marRight w:val="0"/>
                  <w:marTop w:val="38"/>
                  <w:marBottom w:val="38"/>
                  <w:divBdr>
                    <w:top w:val="single" w:sz="8" w:space="0" w:color="D9655A"/>
                    <w:left w:val="single" w:sz="8" w:space="0" w:color="D9655A"/>
                    <w:bottom w:val="single" w:sz="8" w:space="0" w:color="D9655A"/>
                    <w:right w:val="single" w:sz="8" w:space="0" w:color="D9655A"/>
                  </w:divBdr>
                </w:div>
              </w:divsChild>
            </w:div>
          </w:divsChild>
        </w:div>
      </w:divsChild>
    </w:div>
    <w:div w:id="1898079004">
      <w:bodyDiv w:val="1"/>
      <w:marLeft w:val="0"/>
      <w:marRight w:val="0"/>
      <w:marTop w:val="0"/>
      <w:marBottom w:val="0"/>
      <w:divBdr>
        <w:top w:val="none" w:sz="0" w:space="0" w:color="auto"/>
        <w:left w:val="none" w:sz="0" w:space="0" w:color="auto"/>
        <w:bottom w:val="none" w:sz="0" w:space="0" w:color="auto"/>
        <w:right w:val="none" w:sz="0" w:space="0" w:color="auto"/>
      </w:divBdr>
      <w:divsChild>
        <w:div w:id="17892602">
          <w:marLeft w:val="0"/>
          <w:marRight w:val="0"/>
          <w:marTop w:val="0"/>
          <w:marBottom w:val="0"/>
          <w:divBdr>
            <w:top w:val="none" w:sz="0" w:space="0" w:color="auto"/>
            <w:left w:val="none" w:sz="0" w:space="0" w:color="auto"/>
            <w:bottom w:val="none" w:sz="0" w:space="0" w:color="auto"/>
            <w:right w:val="none" w:sz="0" w:space="0" w:color="auto"/>
          </w:divBdr>
        </w:div>
        <w:div w:id="369649663">
          <w:marLeft w:val="0"/>
          <w:marRight w:val="0"/>
          <w:marTop w:val="0"/>
          <w:marBottom w:val="0"/>
          <w:divBdr>
            <w:top w:val="none" w:sz="0" w:space="0" w:color="auto"/>
            <w:left w:val="none" w:sz="0" w:space="0" w:color="auto"/>
            <w:bottom w:val="none" w:sz="0" w:space="0" w:color="auto"/>
            <w:right w:val="none" w:sz="0" w:space="0" w:color="auto"/>
          </w:divBdr>
        </w:div>
        <w:div w:id="417867016">
          <w:marLeft w:val="0"/>
          <w:marRight w:val="0"/>
          <w:marTop w:val="0"/>
          <w:marBottom w:val="0"/>
          <w:divBdr>
            <w:top w:val="none" w:sz="0" w:space="0" w:color="auto"/>
            <w:left w:val="none" w:sz="0" w:space="0" w:color="auto"/>
            <w:bottom w:val="none" w:sz="0" w:space="0" w:color="auto"/>
            <w:right w:val="none" w:sz="0" w:space="0" w:color="auto"/>
          </w:divBdr>
        </w:div>
        <w:div w:id="588544265">
          <w:marLeft w:val="0"/>
          <w:marRight w:val="0"/>
          <w:marTop w:val="0"/>
          <w:marBottom w:val="0"/>
          <w:divBdr>
            <w:top w:val="none" w:sz="0" w:space="0" w:color="auto"/>
            <w:left w:val="none" w:sz="0" w:space="0" w:color="auto"/>
            <w:bottom w:val="none" w:sz="0" w:space="0" w:color="auto"/>
            <w:right w:val="none" w:sz="0" w:space="0" w:color="auto"/>
          </w:divBdr>
        </w:div>
        <w:div w:id="913467346">
          <w:marLeft w:val="0"/>
          <w:marRight w:val="0"/>
          <w:marTop w:val="0"/>
          <w:marBottom w:val="0"/>
          <w:divBdr>
            <w:top w:val="none" w:sz="0" w:space="0" w:color="auto"/>
            <w:left w:val="none" w:sz="0" w:space="0" w:color="auto"/>
            <w:bottom w:val="none" w:sz="0" w:space="0" w:color="auto"/>
            <w:right w:val="none" w:sz="0" w:space="0" w:color="auto"/>
          </w:divBdr>
        </w:div>
        <w:div w:id="916092212">
          <w:marLeft w:val="0"/>
          <w:marRight w:val="0"/>
          <w:marTop w:val="0"/>
          <w:marBottom w:val="0"/>
          <w:divBdr>
            <w:top w:val="none" w:sz="0" w:space="0" w:color="auto"/>
            <w:left w:val="none" w:sz="0" w:space="0" w:color="auto"/>
            <w:bottom w:val="none" w:sz="0" w:space="0" w:color="auto"/>
            <w:right w:val="none" w:sz="0" w:space="0" w:color="auto"/>
          </w:divBdr>
        </w:div>
        <w:div w:id="916284470">
          <w:marLeft w:val="0"/>
          <w:marRight w:val="0"/>
          <w:marTop w:val="0"/>
          <w:marBottom w:val="0"/>
          <w:divBdr>
            <w:top w:val="none" w:sz="0" w:space="0" w:color="auto"/>
            <w:left w:val="none" w:sz="0" w:space="0" w:color="auto"/>
            <w:bottom w:val="none" w:sz="0" w:space="0" w:color="auto"/>
            <w:right w:val="none" w:sz="0" w:space="0" w:color="auto"/>
          </w:divBdr>
        </w:div>
        <w:div w:id="1010638908">
          <w:marLeft w:val="0"/>
          <w:marRight w:val="0"/>
          <w:marTop w:val="0"/>
          <w:marBottom w:val="0"/>
          <w:divBdr>
            <w:top w:val="none" w:sz="0" w:space="0" w:color="auto"/>
            <w:left w:val="none" w:sz="0" w:space="0" w:color="auto"/>
            <w:bottom w:val="none" w:sz="0" w:space="0" w:color="auto"/>
            <w:right w:val="none" w:sz="0" w:space="0" w:color="auto"/>
          </w:divBdr>
        </w:div>
        <w:div w:id="1450780453">
          <w:marLeft w:val="0"/>
          <w:marRight w:val="0"/>
          <w:marTop w:val="0"/>
          <w:marBottom w:val="0"/>
          <w:divBdr>
            <w:top w:val="none" w:sz="0" w:space="0" w:color="auto"/>
            <w:left w:val="none" w:sz="0" w:space="0" w:color="auto"/>
            <w:bottom w:val="none" w:sz="0" w:space="0" w:color="auto"/>
            <w:right w:val="none" w:sz="0" w:space="0" w:color="auto"/>
          </w:divBdr>
        </w:div>
        <w:div w:id="1598559219">
          <w:marLeft w:val="0"/>
          <w:marRight w:val="0"/>
          <w:marTop w:val="0"/>
          <w:marBottom w:val="0"/>
          <w:divBdr>
            <w:top w:val="none" w:sz="0" w:space="0" w:color="auto"/>
            <w:left w:val="none" w:sz="0" w:space="0" w:color="auto"/>
            <w:bottom w:val="none" w:sz="0" w:space="0" w:color="auto"/>
            <w:right w:val="none" w:sz="0" w:space="0" w:color="auto"/>
          </w:divBdr>
        </w:div>
        <w:div w:id="1699962463">
          <w:marLeft w:val="0"/>
          <w:marRight w:val="0"/>
          <w:marTop w:val="0"/>
          <w:marBottom w:val="0"/>
          <w:divBdr>
            <w:top w:val="none" w:sz="0" w:space="0" w:color="auto"/>
            <w:left w:val="none" w:sz="0" w:space="0" w:color="auto"/>
            <w:bottom w:val="none" w:sz="0" w:space="0" w:color="auto"/>
            <w:right w:val="none" w:sz="0" w:space="0" w:color="auto"/>
          </w:divBdr>
        </w:div>
        <w:div w:id="1878152262">
          <w:marLeft w:val="0"/>
          <w:marRight w:val="0"/>
          <w:marTop w:val="0"/>
          <w:marBottom w:val="0"/>
          <w:divBdr>
            <w:top w:val="none" w:sz="0" w:space="0" w:color="auto"/>
            <w:left w:val="none" w:sz="0" w:space="0" w:color="auto"/>
            <w:bottom w:val="none" w:sz="0" w:space="0" w:color="auto"/>
            <w:right w:val="none" w:sz="0" w:space="0" w:color="auto"/>
          </w:divBdr>
        </w:div>
        <w:div w:id="2121073295">
          <w:marLeft w:val="0"/>
          <w:marRight w:val="0"/>
          <w:marTop w:val="0"/>
          <w:marBottom w:val="0"/>
          <w:divBdr>
            <w:top w:val="none" w:sz="0" w:space="0" w:color="auto"/>
            <w:left w:val="none" w:sz="0" w:space="0" w:color="auto"/>
            <w:bottom w:val="none" w:sz="0" w:space="0" w:color="auto"/>
            <w:right w:val="none" w:sz="0" w:space="0" w:color="auto"/>
          </w:divBdr>
        </w:div>
      </w:divsChild>
    </w:div>
    <w:div w:id="2002266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3630">
          <w:marLeft w:val="0"/>
          <w:marRight w:val="0"/>
          <w:marTop w:val="0"/>
          <w:marBottom w:val="0"/>
          <w:divBdr>
            <w:top w:val="none" w:sz="0" w:space="0" w:color="auto"/>
            <w:left w:val="none" w:sz="0" w:space="0" w:color="auto"/>
            <w:bottom w:val="none" w:sz="0" w:space="0" w:color="auto"/>
            <w:right w:val="none" w:sz="0" w:space="0" w:color="auto"/>
          </w:divBdr>
          <w:divsChild>
            <w:div w:id="11960251">
              <w:marLeft w:val="0"/>
              <w:marRight w:val="0"/>
              <w:marTop w:val="0"/>
              <w:marBottom w:val="0"/>
              <w:divBdr>
                <w:top w:val="single" w:sz="6" w:space="3" w:color="CCCCCC"/>
                <w:left w:val="single" w:sz="6" w:space="3" w:color="CCCCCC"/>
                <w:bottom w:val="single" w:sz="6" w:space="3" w:color="CCCCCC"/>
                <w:right w:val="single" w:sz="6" w:space="3" w:color="CCCCCC"/>
              </w:divBdr>
            </w:div>
            <w:div w:id="1402675628">
              <w:marLeft w:val="0"/>
              <w:marRight w:val="0"/>
              <w:marTop w:val="0"/>
              <w:marBottom w:val="0"/>
              <w:divBdr>
                <w:top w:val="none" w:sz="0" w:space="0" w:color="auto"/>
                <w:left w:val="none" w:sz="0" w:space="0" w:color="auto"/>
                <w:bottom w:val="none" w:sz="0" w:space="0" w:color="auto"/>
                <w:right w:val="none" w:sz="0" w:space="0" w:color="auto"/>
              </w:divBdr>
            </w:div>
            <w:div w:id="16990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183">
      <w:bodyDiv w:val="1"/>
      <w:marLeft w:val="0"/>
      <w:marRight w:val="0"/>
      <w:marTop w:val="0"/>
      <w:marBottom w:val="0"/>
      <w:divBdr>
        <w:top w:val="none" w:sz="0" w:space="0" w:color="auto"/>
        <w:left w:val="none" w:sz="0" w:space="0" w:color="auto"/>
        <w:bottom w:val="none" w:sz="0" w:space="0" w:color="auto"/>
        <w:right w:val="none" w:sz="0" w:space="0" w:color="auto"/>
      </w:divBdr>
    </w:div>
    <w:div w:id="2123107668">
      <w:bodyDiv w:val="1"/>
      <w:marLeft w:val="0"/>
      <w:marRight w:val="0"/>
      <w:marTop w:val="0"/>
      <w:marBottom w:val="0"/>
      <w:divBdr>
        <w:top w:val="none" w:sz="0" w:space="0" w:color="auto"/>
        <w:left w:val="none" w:sz="0" w:space="0" w:color="auto"/>
        <w:bottom w:val="none" w:sz="0" w:space="0" w:color="auto"/>
        <w:right w:val="none" w:sz="0" w:space="0" w:color="auto"/>
      </w:divBdr>
      <w:divsChild>
        <w:div w:id="204176306">
          <w:marLeft w:val="0"/>
          <w:marRight w:val="0"/>
          <w:marTop w:val="0"/>
          <w:marBottom w:val="0"/>
          <w:divBdr>
            <w:top w:val="none" w:sz="0" w:space="0" w:color="auto"/>
            <w:left w:val="none" w:sz="0" w:space="0" w:color="auto"/>
            <w:bottom w:val="none" w:sz="0" w:space="0" w:color="auto"/>
            <w:right w:val="none" w:sz="0" w:space="0" w:color="auto"/>
          </w:divBdr>
          <w:divsChild>
            <w:div w:id="53428713">
              <w:marLeft w:val="0"/>
              <w:marRight w:val="0"/>
              <w:marTop w:val="0"/>
              <w:marBottom w:val="0"/>
              <w:divBdr>
                <w:top w:val="none" w:sz="0" w:space="0" w:color="auto"/>
                <w:left w:val="none" w:sz="0" w:space="0" w:color="auto"/>
                <w:bottom w:val="none" w:sz="0" w:space="0" w:color="auto"/>
                <w:right w:val="none" w:sz="0" w:space="0" w:color="auto"/>
              </w:divBdr>
              <w:divsChild>
                <w:div w:id="902956846">
                  <w:marLeft w:val="0"/>
                  <w:marRight w:val="0"/>
                  <w:marTop w:val="23"/>
                  <w:marBottom w:val="23"/>
                  <w:divBdr>
                    <w:top w:val="single" w:sz="4" w:space="0" w:color="D9655A"/>
                    <w:left w:val="single" w:sz="4" w:space="0" w:color="D9655A"/>
                    <w:bottom w:val="single" w:sz="4" w:space="0" w:color="D9655A"/>
                    <w:right w:val="single" w:sz="4" w:space="0" w:color="D9655A"/>
                  </w:divBdr>
                </w:div>
              </w:divsChild>
            </w:div>
            <w:div w:id="348214004">
              <w:marLeft w:val="0"/>
              <w:marRight w:val="0"/>
              <w:marTop w:val="0"/>
              <w:marBottom w:val="0"/>
              <w:divBdr>
                <w:top w:val="single" w:sz="4" w:space="2" w:color="CCCCCC"/>
                <w:left w:val="single" w:sz="4" w:space="2" w:color="CCCCCC"/>
                <w:bottom w:val="single" w:sz="4" w:space="2" w:color="CCCCCC"/>
                <w:right w:val="single" w:sz="4" w:space="2" w:color="CCCCCC"/>
              </w:divBdr>
            </w:div>
            <w:div w:id="489979020">
              <w:marLeft w:val="35"/>
              <w:marRight w:val="35"/>
              <w:marTop w:val="0"/>
              <w:marBottom w:val="0"/>
              <w:divBdr>
                <w:top w:val="single" w:sz="4" w:space="0" w:color="FFFFFF"/>
                <w:left w:val="none" w:sz="0" w:space="0" w:color="auto"/>
                <w:bottom w:val="none" w:sz="0" w:space="0" w:color="auto"/>
                <w:right w:val="none" w:sz="0" w:space="0" w:color="auto"/>
              </w:divBdr>
            </w:div>
            <w:div w:id="873888373">
              <w:marLeft w:val="0"/>
              <w:marRight w:val="0"/>
              <w:marTop w:val="0"/>
              <w:marBottom w:val="0"/>
              <w:divBdr>
                <w:top w:val="none" w:sz="0" w:space="0" w:color="auto"/>
                <w:left w:val="none" w:sz="0" w:space="0" w:color="auto"/>
                <w:bottom w:val="none" w:sz="0" w:space="0" w:color="auto"/>
                <w:right w:val="none" w:sz="0" w:space="0" w:color="auto"/>
              </w:divBdr>
            </w:div>
            <w:div w:id="19668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4743">
      <w:bodyDiv w:val="1"/>
      <w:marLeft w:val="0"/>
      <w:marRight w:val="0"/>
      <w:marTop w:val="0"/>
      <w:marBottom w:val="0"/>
      <w:divBdr>
        <w:top w:val="none" w:sz="0" w:space="0" w:color="auto"/>
        <w:left w:val="none" w:sz="0" w:space="0" w:color="auto"/>
        <w:bottom w:val="none" w:sz="0" w:space="0" w:color="auto"/>
        <w:right w:val="none" w:sz="0" w:space="0" w:color="auto"/>
      </w:divBdr>
      <w:divsChild>
        <w:div w:id="1231422097">
          <w:marLeft w:val="0"/>
          <w:marRight w:val="0"/>
          <w:marTop w:val="0"/>
          <w:marBottom w:val="0"/>
          <w:divBdr>
            <w:top w:val="none" w:sz="0" w:space="0" w:color="auto"/>
            <w:left w:val="none" w:sz="0" w:space="0" w:color="auto"/>
            <w:bottom w:val="none" w:sz="0" w:space="0" w:color="auto"/>
            <w:right w:val="none" w:sz="0" w:space="0" w:color="auto"/>
          </w:divBdr>
        </w:div>
      </w:divsChild>
    </w:div>
    <w:div w:id="2145269187">
      <w:bodyDiv w:val="1"/>
      <w:marLeft w:val="0"/>
      <w:marRight w:val="0"/>
      <w:marTop w:val="0"/>
      <w:marBottom w:val="0"/>
      <w:divBdr>
        <w:top w:val="none" w:sz="0" w:space="0" w:color="auto"/>
        <w:left w:val="none" w:sz="0" w:space="0" w:color="auto"/>
        <w:bottom w:val="none" w:sz="0" w:space="0" w:color="auto"/>
        <w:right w:val="none" w:sz="0" w:space="0" w:color="auto"/>
      </w:divBdr>
      <w:divsChild>
        <w:div w:id="798495802">
          <w:marLeft w:val="0"/>
          <w:marRight w:val="0"/>
          <w:marTop w:val="0"/>
          <w:marBottom w:val="0"/>
          <w:divBdr>
            <w:top w:val="none" w:sz="0" w:space="0" w:color="auto"/>
            <w:left w:val="none" w:sz="0" w:space="0" w:color="auto"/>
            <w:bottom w:val="none" w:sz="0" w:space="0" w:color="auto"/>
            <w:right w:val="none" w:sz="0" w:space="0" w:color="auto"/>
          </w:divBdr>
          <w:divsChild>
            <w:div w:id="163280341">
              <w:marLeft w:val="0"/>
              <w:marRight w:val="0"/>
              <w:marTop w:val="0"/>
              <w:marBottom w:val="0"/>
              <w:divBdr>
                <w:top w:val="single" w:sz="4" w:space="2" w:color="CCCCCC"/>
                <w:left w:val="single" w:sz="4" w:space="2" w:color="CCCCCC"/>
                <w:bottom w:val="single" w:sz="4" w:space="2" w:color="CCCCCC"/>
                <w:right w:val="single" w:sz="4" w:space="2" w:color="CCCCCC"/>
              </w:divBdr>
            </w:div>
            <w:div w:id="380444755">
              <w:marLeft w:val="0"/>
              <w:marRight w:val="0"/>
              <w:marTop w:val="0"/>
              <w:marBottom w:val="0"/>
              <w:divBdr>
                <w:top w:val="none" w:sz="0" w:space="0" w:color="auto"/>
                <w:left w:val="none" w:sz="0" w:space="0" w:color="auto"/>
                <w:bottom w:val="none" w:sz="0" w:space="0" w:color="auto"/>
                <w:right w:val="none" w:sz="0" w:space="0" w:color="auto"/>
              </w:divBdr>
            </w:div>
            <w:div w:id="4569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xeter.ac.uk/research/centres/stem/publications/pmej/pome41/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rita@hbcse.tifr.res.in" TargetMode="External"/><Relationship Id="rId4" Type="http://schemas.openxmlformats.org/officeDocument/2006/relationships/settings" Target="settings.xml"/><Relationship Id="rId9" Type="http://schemas.openxmlformats.org/officeDocument/2006/relationships/hyperlink" Target="mailto:harita.raval@s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430F9-B4DA-46B7-98C7-57C3CBE5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PoME 24 authos emails</vt:lpstr>
    </vt:vector>
  </TitlesOfParts>
  <Company>Hewlett-Packard</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PoME 24 authos emails</dc:title>
  <dc:creator>Paul Ernest</dc:creator>
  <cp:lastModifiedBy>Ernest, Paul</cp:lastModifiedBy>
  <cp:revision>3</cp:revision>
  <dcterms:created xsi:type="dcterms:W3CDTF">2024-02-22T18:41:00Z</dcterms:created>
  <dcterms:modified xsi:type="dcterms:W3CDTF">2024-02-22T18:42:00Z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2023-06-13T12:42:31Z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1a6a8846-d2b2-4cf3-9f6f-59c26b0db472</vt:lpwstr>
  </property>
  <property fmtid="{D5CDD505-2E9C-101B-9397-08002B2CF9AE}" pid="8" name="MSIP_Label_4044bd30-2ed7-4c9d-9d12-46200872a97b_ContentBits">
    <vt:lpwstr>0</vt:lpwstr>
  </property>
</Properties>
</file>